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1F4" w:rsidRPr="00CF4DA7" w:rsidRDefault="008221F4" w:rsidP="008221F4">
      <w:pPr>
        <w:rPr>
          <w:rFonts w:ascii="Times New Roman" w:hAnsi="Times New Roman" w:cs="Times New Roman"/>
          <w:noProof/>
          <w:color w:val="FF0000"/>
          <w:sz w:val="28"/>
        </w:rPr>
      </w:pPr>
      <w:r w:rsidRPr="00CF4DA7">
        <w:rPr>
          <w:rFonts w:ascii="Times New Roman" w:hAnsi="Times New Roman" w:cs="Times New Roman"/>
          <w:noProof/>
          <w:color w:val="FF0000"/>
          <w:sz w:val="28"/>
        </w:rPr>
        <w:t xml:space="preserve">      МКОУ  «Дылымский многопрофильный лицей имени И. Гаджиева»</w:t>
      </w:r>
    </w:p>
    <w:p w:rsidR="00B2186D" w:rsidRDefault="00B2186D" w:rsidP="00B2186D">
      <w:pPr>
        <w:widowControl w:val="0"/>
        <w:autoSpaceDE w:val="0"/>
        <w:autoSpaceDN w:val="0"/>
        <w:adjustRightInd w:val="0"/>
        <w:rPr>
          <w:rFonts w:ascii="Times New Roman" w:hAnsi="Times New Roman" w:cs="Times New Roman"/>
          <w:sz w:val="28"/>
          <w:szCs w:val="28"/>
        </w:rPr>
      </w:pPr>
    </w:p>
    <w:p w:rsidR="00B2186D" w:rsidRDefault="00B2186D" w:rsidP="00B2186D">
      <w:pPr>
        <w:widowControl w:val="0"/>
        <w:autoSpaceDE w:val="0"/>
        <w:autoSpaceDN w:val="0"/>
        <w:adjustRightInd w:val="0"/>
        <w:rPr>
          <w:rFonts w:ascii="Times New Roman" w:hAnsi="Times New Roman" w:cs="Times New Roman"/>
          <w:sz w:val="28"/>
          <w:szCs w:val="28"/>
        </w:rPr>
      </w:pPr>
      <w:bookmarkStart w:id="0" w:name="_GoBack"/>
      <w:bookmarkEnd w:id="0"/>
    </w:p>
    <w:p w:rsidR="00B2186D" w:rsidRPr="00D04436" w:rsidRDefault="00B2186D" w:rsidP="00B2186D">
      <w:pPr>
        <w:widowControl w:val="0"/>
        <w:autoSpaceDE w:val="0"/>
        <w:autoSpaceDN w:val="0"/>
        <w:adjustRightInd w:val="0"/>
        <w:rPr>
          <w:rFonts w:ascii="Times New Roman" w:hAnsi="Times New Roman" w:cs="Times New Roman"/>
          <w:b/>
          <w:color w:val="FF0000"/>
          <w:sz w:val="48"/>
          <w:szCs w:val="48"/>
        </w:rPr>
      </w:pPr>
      <w:r>
        <w:rPr>
          <w:rFonts w:ascii="Times New Roman" w:hAnsi="Times New Roman" w:cs="Times New Roman"/>
          <w:b/>
          <w:color w:val="FF0000"/>
          <w:sz w:val="48"/>
          <w:szCs w:val="48"/>
        </w:rPr>
        <w:t xml:space="preserve">       </w:t>
      </w:r>
      <w:r w:rsidR="008221F4">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 xml:space="preserve"> </w:t>
      </w:r>
      <w:r w:rsidRPr="00D04436">
        <w:rPr>
          <w:rFonts w:ascii="Times New Roman" w:hAnsi="Times New Roman" w:cs="Times New Roman"/>
          <w:b/>
          <w:color w:val="FF0000"/>
          <w:sz w:val="48"/>
          <w:szCs w:val="48"/>
        </w:rPr>
        <w:t>Творческая работа по теме:</w:t>
      </w:r>
    </w:p>
    <w:p w:rsidR="00B2186D" w:rsidRPr="00D04436" w:rsidRDefault="00B2186D" w:rsidP="00B2186D">
      <w:pPr>
        <w:widowControl w:val="0"/>
        <w:autoSpaceDE w:val="0"/>
        <w:autoSpaceDN w:val="0"/>
        <w:adjustRightInd w:val="0"/>
        <w:jc w:val="center"/>
        <w:rPr>
          <w:rFonts w:ascii="Times New Roman" w:hAnsi="Times New Roman" w:cs="Times New Roman"/>
          <w:b/>
          <w:color w:val="0070C0"/>
          <w:sz w:val="48"/>
          <w:szCs w:val="48"/>
        </w:rPr>
      </w:pPr>
      <w:r w:rsidRPr="00D04436">
        <w:rPr>
          <w:rFonts w:ascii="Times New Roman" w:hAnsi="Times New Roman" w:cs="Times New Roman"/>
          <w:b/>
          <w:color w:val="0070C0"/>
          <w:sz w:val="48"/>
          <w:szCs w:val="48"/>
        </w:rPr>
        <w:t>"Роль библиотеки в духовном развитии личности школьников"</w:t>
      </w:r>
    </w:p>
    <w:p w:rsidR="00B2186D" w:rsidRDefault="00B2186D" w:rsidP="00B2186D">
      <w:pPr>
        <w:widowControl w:val="0"/>
        <w:autoSpaceDE w:val="0"/>
        <w:autoSpaceDN w:val="0"/>
        <w:adjustRightInd w:val="0"/>
        <w:jc w:val="center"/>
        <w:rPr>
          <w:rFonts w:ascii="Times New Roman" w:hAnsi="Times New Roman" w:cs="Times New Roman"/>
          <w:sz w:val="28"/>
          <w:szCs w:val="28"/>
        </w:rPr>
      </w:pPr>
    </w:p>
    <w:p w:rsidR="00B2186D" w:rsidRDefault="00B2186D" w:rsidP="00B2186D">
      <w:pPr>
        <w:widowControl w:val="0"/>
        <w:autoSpaceDE w:val="0"/>
        <w:autoSpaceDN w:val="0"/>
        <w:adjustRightInd w:val="0"/>
        <w:jc w:val="center"/>
        <w:rPr>
          <w:rFonts w:ascii="Times New Roman" w:hAnsi="Times New Roman" w:cs="Times New Roman"/>
          <w:sz w:val="28"/>
          <w:szCs w:val="28"/>
        </w:rPr>
      </w:pPr>
    </w:p>
    <w:p w:rsidR="00CF4DA7" w:rsidRPr="00CF4DA7" w:rsidRDefault="00CF4DA7" w:rsidP="00CF4DA7">
      <w:pPr>
        <w:spacing w:before="100" w:beforeAutospacing="1" w:after="100" w:afterAutospacing="1" w:line="240" w:lineRule="auto"/>
        <w:jc w:val="center"/>
        <w:outlineLvl w:val="0"/>
        <w:rPr>
          <w:rFonts w:asciiTheme="majorHAnsi" w:eastAsia="Gungsuh" w:hAnsiTheme="majorHAnsi" w:cs="Arial"/>
          <w:b/>
          <w:color w:val="FF0000"/>
          <w:kern w:val="36"/>
          <w:sz w:val="32"/>
          <w:szCs w:val="44"/>
        </w:rPr>
      </w:pPr>
      <w:r>
        <w:rPr>
          <w:rFonts w:ascii="Gungsuh" w:eastAsia="Gungsuh" w:hAnsi="Gungsuh" w:cs="Arial" w:hint="eastAsia"/>
          <w:color w:val="F85338"/>
          <w:kern w:val="36"/>
          <w:sz w:val="32"/>
          <w:szCs w:val="44"/>
        </w:rPr>
        <w:t xml:space="preserve">                      </w:t>
      </w:r>
      <w:r w:rsidRPr="00CF4DA7">
        <w:rPr>
          <w:rFonts w:asciiTheme="majorHAnsi" w:eastAsia="Gungsuh" w:hAnsiTheme="majorHAnsi" w:cs="Arial"/>
          <w:b/>
          <w:color w:val="FF0000"/>
          <w:kern w:val="36"/>
          <w:sz w:val="32"/>
          <w:szCs w:val="44"/>
        </w:rPr>
        <w:t xml:space="preserve">Подготовила: </w:t>
      </w:r>
      <w:proofErr w:type="spellStart"/>
      <w:r w:rsidRPr="00CF4DA7">
        <w:rPr>
          <w:rFonts w:asciiTheme="majorHAnsi" w:eastAsia="Gungsuh" w:hAnsiTheme="majorHAnsi" w:cs="Arial"/>
          <w:b/>
          <w:color w:val="FF0000"/>
          <w:kern w:val="36"/>
          <w:sz w:val="32"/>
          <w:szCs w:val="44"/>
        </w:rPr>
        <w:t>Джамбиева</w:t>
      </w:r>
      <w:proofErr w:type="spellEnd"/>
      <w:r w:rsidRPr="00CF4DA7">
        <w:rPr>
          <w:rFonts w:asciiTheme="majorHAnsi" w:eastAsia="Gungsuh" w:hAnsiTheme="majorHAnsi" w:cs="Arial"/>
          <w:b/>
          <w:color w:val="FF0000"/>
          <w:kern w:val="36"/>
          <w:sz w:val="32"/>
          <w:szCs w:val="44"/>
        </w:rPr>
        <w:t xml:space="preserve"> С.Т.,</w:t>
      </w:r>
    </w:p>
    <w:p w:rsidR="00B2186D" w:rsidRPr="00CF4DA7" w:rsidRDefault="00CF4DA7" w:rsidP="00CF4DA7">
      <w:pPr>
        <w:spacing w:before="100" w:beforeAutospacing="1" w:after="100" w:afterAutospacing="1" w:line="240" w:lineRule="auto"/>
        <w:jc w:val="center"/>
        <w:outlineLvl w:val="0"/>
        <w:rPr>
          <w:rFonts w:asciiTheme="majorHAnsi" w:hAnsiTheme="majorHAnsi" w:cs="Times New Roman"/>
          <w:b/>
          <w:color w:val="FF0000"/>
          <w:sz w:val="20"/>
          <w:szCs w:val="28"/>
        </w:rPr>
      </w:pPr>
      <w:r w:rsidRPr="00CF4DA7">
        <w:rPr>
          <w:rFonts w:asciiTheme="majorHAnsi" w:eastAsia="Gungsuh" w:hAnsiTheme="majorHAnsi" w:cs="Arial"/>
          <w:b/>
          <w:color w:val="FF0000"/>
          <w:kern w:val="36"/>
          <w:sz w:val="32"/>
          <w:szCs w:val="44"/>
        </w:rPr>
        <w:t xml:space="preserve">                     </w:t>
      </w:r>
      <w:r w:rsidRPr="00CF4DA7">
        <w:rPr>
          <w:rFonts w:asciiTheme="majorHAnsi" w:eastAsia="Gungsuh" w:hAnsiTheme="majorHAnsi" w:cs="Arial"/>
          <w:b/>
          <w:color w:val="FF0000"/>
          <w:kern w:val="36"/>
          <w:sz w:val="32"/>
          <w:szCs w:val="44"/>
        </w:rPr>
        <w:t>педагог-библиотекарь</w:t>
      </w:r>
      <w:r w:rsidRPr="00CF4DA7">
        <w:rPr>
          <w:rFonts w:asciiTheme="majorHAnsi" w:eastAsia="Gungsuh" w:hAnsiTheme="majorHAnsi" w:cs="Arial"/>
          <w:b/>
          <w:color w:val="FF0000"/>
          <w:kern w:val="36"/>
          <w:sz w:val="32"/>
          <w:szCs w:val="44"/>
        </w:rPr>
        <w:t xml:space="preserve"> </w:t>
      </w:r>
      <w:r w:rsidRPr="00CF4DA7">
        <w:rPr>
          <w:rFonts w:asciiTheme="majorHAnsi" w:eastAsia="Gungsuh" w:hAnsiTheme="majorHAnsi" w:cs="Arial"/>
          <w:b/>
          <w:color w:val="FF0000"/>
          <w:kern w:val="36"/>
          <w:sz w:val="32"/>
          <w:szCs w:val="44"/>
        </w:rPr>
        <w:t>МКОУ «ДМЛ»</w:t>
      </w:r>
      <w:r w:rsidR="00B2186D" w:rsidRPr="00CF4DA7">
        <w:rPr>
          <w:rFonts w:asciiTheme="majorHAnsi" w:hAnsiTheme="majorHAnsi"/>
          <w:b/>
          <w:noProof/>
          <w:color w:val="FF0000"/>
          <w:sz w:val="16"/>
        </w:rPr>
        <w:drawing>
          <wp:anchor distT="0" distB="0" distL="114300" distR="114300" simplePos="0" relativeHeight="251668480" behindDoc="0" locked="0" layoutInCell="1" allowOverlap="1" wp14:anchorId="391E6F6B" wp14:editId="5FA51F15">
            <wp:simplePos x="0" y="0"/>
            <wp:positionH relativeFrom="margin">
              <wp:align>center</wp:align>
            </wp:positionH>
            <wp:positionV relativeFrom="margin">
              <wp:align>center</wp:align>
            </wp:positionV>
            <wp:extent cx="5718175" cy="3242945"/>
            <wp:effectExtent l="19050" t="0" r="0" b="0"/>
            <wp:wrapSquare wrapText="bothSides"/>
            <wp:docPr id="10" name="Рисунок 10" descr="http://severpost.ru/docs/upload/143920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verpost.ru/docs/upload/1439209148.jpg"/>
                    <pic:cNvPicPr>
                      <a:picLocks noChangeAspect="1" noChangeArrowheads="1"/>
                    </pic:cNvPicPr>
                  </pic:nvPicPr>
                  <pic:blipFill>
                    <a:blip r:embed="rId4" r:link="rId5" cstate="print"/>
                    <a:srcRect/>
                    <a:stretch>
                      <a:fillRect/>
                    </a:stretch>
                  </pic:blipFill>
                  <pic:spPr bwMode="auto">
                    <a:xfrm>
                      <a:off x="0" y="0"/>
                      <a:ext cx="5718175" cy="3242945"/>
                    </a:xfrm>
                    <a:prstGeom prst="rect">
                      <a:avLst/>
                    </a:prstGeom>
                    <a:noFill/>
                    <a:ln w="9525">
                      <a:noFill/>
                      <a:miter lim="800000"/>
                      <a:headEnd/>
                      <a:tailEnd/>
                    </a:ln>
                  </pic:spPr>
                </pic:pic>
              </a:graphicData>
            </a:graphic>
          </wp:anchor>
        </w:drawing>
      </w:r>
    </w:p>
    <w:p w:rsidR="00B2186D" w:rsidRDefault="00B2186D" w:rsidP="00B2186D">
      <w:pPr>
        <w:widowControl w:val="0"/>
        <w:autoSpaceDE w:val="0"/>
        <w:autoSpaceDN w:val="0"/>
        <w:adjustRightInd w:val="0"/>
        <w:rPr>
          <w:rFonts w:ascii="Times New Roman" w:hAnsi="Times New Roman" w:cs="Times New Roman"/>
          <w:sz w:val="28"/>
          <w:szCs w:val="28"/>
        </w:rPr>
      </w:pPr>
    </w:p>
    <w:p w:rsidR="00B2186D" w:rsidRDefault="00B2186D" w:rsidP="00B2186D">
      <w:pPr>
        <w:widowControl w:val="0"/>
        <w:autoSpaceDE w:val="0"/>
        <w:autoSpaceDN w:val="0"/>
        <w:adjustRightInd w:val="0"/>
        <w:rPr>
          <w:rFonts w:ascii="Times New Roman" w:hAnsi="Times New Roman" w:cs="Times New Roman"/>
          <w:sz w:val="28"/>
          <w:szCs w:val="28"/>
        </w:rPr>
      </w:pPr>
    </w:p>
    <w:p w:rsidR="00B2186D" w:rsidRPr="00CF4DA7" w:rsidRDefault="00CF4DA7" w:rsidP="00B2186D">
      <w:pPr>
        <w:widowControl w:val="0"/>
        <w:autoSpaceDE w:val="0"/>
        <w:autoSpaceDN w:val="0"/>
        <w:adjustRightInd w:val="0"/>
        <w:rPr>
          <w:rFonts w:ascii="Times New Roman" w:hAnsi="Times New Roman" w:cs="Times New Roman"/>
          <w:color w:val="FF0000"/>
          <w:sz w:val="44"/>
          <w:szCs w:val="44"/>
        </w:rPr>
      </w:pPr>
      <w:r>
        <w:rPr>
          <w:rFonts w:ascii="Times New Roman" w:hAnsi="Times New Roman" w:cs="Times New Roman"/>
          <w:sz w:val="28"/>
          <w:szCs w:val="28"/>
        </w:rPr>
        <w:t xml:space="preserve">                                              </w:t>
      </w:r>
      <w:r w:rsidRPr="00CF4DA7">
        <w:rPr>
          <w:rFonts w:ascii="Times New Roman" w:hAnsi="Times New Roman" w:cs="Times New Roman"/>
          <w:color w:val="FF0000"/>
          <w:sz w:val="44"/>
          <w:szCs w:val="44"/>
        </w:rPr>
        <w:t>с</w:t>
      </w:r>
      <w:r>
        <w:rPr>
          <w:rFonts w:ascii="Times New Roman" w:hAnsi="Times New Roman" w:cs="Times New Roman"/>
          <w:color w:val="FF0000"/>
          <w:sz w:val="44"/>
          <w:szCs w:val="44"/>
        </w:rPr>
        <w:t xml:space="preserve">. </w:t>
      </w:r>
      <w:r w:rsidRPr="00CF4DA7">
        <w:rPr>
          <w:rFonts w:ascii="Times New Roman" w:hAnsi="Times New Roman" w:cs="Times New Roman"/>
          <w:color w:val="FF0000"/>
          <w:sz w:val="44"/>
          <w:szCs w:val="44"/>
        </w:rPr>
        <w:t>Дылым, 2020 год</w:t>
      </w:r>
    </w:p>
    <w:p w:rsidR="00B2186D" w:rsidRPr="008221F4" w:rsidRDefault="008221F4" w:rsidP="00B2186D">
      <w:pPr>
        <w:rPr>
          <w:rFonts w:ascii="Times New Roman" w:hAnsi="Times New Roman" w:cs="Times New Roman"/>
          <w:b/>
          <w:i/>
          <w:color w:val="C00000"/>
          <w:sz w:val="36"/>
          <w:szCs w:val="36"/>
        </w:rPr>
      </w:pPr>
      <w:r>
        <w:rPr>
          <w:rFonts w:ascii="Times New Roman" w:hAnsi="Times New Roman" w:cs="Times New Roman"/>
          <w:b/>
          <w:i/>
          <w:color w:val="C00000"/>
          <w:sz w:val="36"/>
          <w:szCs w:val="36"/>
        </w:rPr>
        <w:lastRenderedPageBreak/>
        <w:t xml:space="preserve">                                                  </w:t>
      </w:r>
      <w:r w:rsidR="00B2186D">
        <w:rPr>
          <w:rFonts w:ascii="Times New Roman" w:hAnsi="Times New Roman" w:cs="Times New Roman"/>
          <w:sz w:val="28"/>
          <w:szCs w:val="28"/>
        </w:rPr>
        <w:t xml:space="preserve"> </w:t>
      </w:r>
      <w:r w:rsidR="00B2186D" w:rsidRPr="002C3320">
        <w:rPr>
          <w:rFonts w:ascii="Times New Roman" w:hAnsi="Times New Roman" w:cs="Times New Roman"/>
          <w:sz w:val="28"/>
          <w:szCs w:val="28"/>
        </w:rPr>
        <w:t>Мне книжный мир – священная обитель</w:t>
      </w:r>
    </w:p>
    <w:p w:rsidR="00B2186D" w:rsidRPr="002C3320" w:rsidRDefault="00B2186D" w:rsidP="00B2186D">
      <w:pPr>
        <w:widowControl w:val="0"/>
        <w:autoSpaceDE w:val="0"/>
        <w:autoSpaceDN w:val="0"/>
        <w:adjustRightInd w:val="0"/>
        <w:ind w:left="-284" w:right="191"/>
        <w:jc w:val="right"/>
        <w:rPr>
          <w:rFonts w:ascii="Times New Roman" w:hAnsi="Times New Roman" w:cs="Times New Roman"/>
          <w:sz w:val="28"/>
          <w:szCs w:val="28"/>
        </w:rPr>
      </w:pPr>
      <w:r w:rsidRPr="002C3320">
        <w:rPr>
          <w:rFonts w:ascii="Times New Roman" w:hAnsi="Times New Roman" w:cs="Times New Roman"/>
          <w:sz w:val="28"/>
          <w:szCs w:val="28"/>
        </w:rPr>
        <w:t xml:space="preserve">Я не созерцатель в нем, не зритель, </w:t>
      </w:r>
    </w:p>
    <w:p w:rsidR="00B2186D" w:rsidRPr="002C3320" w:rsidRDefault="00B2186D" w:rsidP="00B2186D">
      <w:pPr>
        <w:widowControl w:val="0"/>
        <w:autoSpaceDE w:val="0"/>
        <w:autoSpaceDN w:val="0"/>
        <w:adjustRightInd w:val="0"/>
        <w:ind w:left="-284" w:right="191"/>
        <w:jc w:val="right"/>
        <w:rPr>
          <w:rFonts w:ascii="Times New Roman" w:hAnsi="Times New Roman" w:cs="Times New Roman"/>
          <w:sz w:val="28"/>
          <w:szCs w:val="28"/>
        </w:rPr>
      </w:pPr>
      <w:r w:rsidRPr="002C3320">
        <w:rPr>
          <w:rFonts w:ascii="Times New Roman" w:hAnsi="Times New Roman" w:cs="Times New Roman"/>
          <w:sz w:val="28"/>
          <w:szCs w:val="28"/>
        </w:rPr>
        <w:t>Я – владелица читательских сердец,</w:t>
      </w:r>
    </w:p>
    <w:p w:rsidR="00B2186D" w:rsidRPr="002C3320" w:rsidRDefault="00B2186D" w:rsidP="00B2186D">
      <w:pPr>
        <w:widowControl w:val="0"/>
        <w:autoSpaceDE w:val="0"/>
        <w:autoSpaceDN w:val="0"/>
        <w:adjustRightInd w:val="0"/>
        <w:ind w:left="-284" w:right="191"/>
        <w:jc w:val="right"/>
        <w:rPr>
          <w:rFonts w:ascii="Times New Roman" w:hAnsi="Times New Roman" w:cs="Times New Roman"/>
          <w:sz w:val="28"/>
          <w:szCs w:val="28"/>
        </w:rPr>
      </w:pPr>
      <w:r w:rsidRPr="002C3320">
        <w:rPr>
          <w:rFonts w:ascii="Times New Roman" w:hAnsi="Times New Roman" w:cs="Times New Roman"/>
          <w:sz w:val="28"/>
          <w:szCs w:val="28"/>
        </w:rPr>
        <w:t>Я – актриса, режиссер, творец!</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Разными путями приходят люди к своей профессии. Одни с детства выбирают дело по душе и не изменяют ему до конца жизни, другие в поисках призвания н раз меняют профессию, пока не находят ту, единственную.</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Вот уже 25 лет я работаю в школьной библиотеке. Библиотека – это не только хранилище, это целый мир, открытый каждому, кто любит книгу. Это место духовное, где всегда встретишь библиотекаря, человека, который будет рад помочь в поисках истины и знаний, даст необходимые книги, а если нужно, и житейские советы.</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Так что же такое школьная библиотека в наши дни и чем она живет? Она, несомненно, центр духовной жизни школы.</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Фонд библиотеки составляет 8034 экземпляров. Из них художественная литература – 5273 экземпляров, методическая литература – 723 экземпляров, учебная литература – 3276 экземпляров. Количество читателей на абонементе – 765, книговыдача составляет – 2149.</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Библиотека занимает кабинет, где выделены две зоны: абонемент и читальный зал.</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Дети – постоянные обитатели библиотеки. Главным для библиотеки всегда был и остается принцип: “Все для читателей”. Библиотекарь старается, чтобы читателям было комфортно: изобилие цветов создает домашний уют, делает библиотеку “теплой”, приветливой. Так здесь заведено: любой посетитель – дорогой гость, и ему – внимание и тепло. Такое отношение к детям приносит плоды.</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 xml:space="preserve">В </w:t>
      </w:r>
      <w:proofErr w:type="gramStart"/>
      <w:r w:rsidRPr="002C3320">
        <w:rPr>
          <w:rFonts w:ascii="Times New Roman" w:hAnsi="Times New Roman" w:cs="Times New Roman"/>
          <w:sz w:val="28"/>
          <w:szCs w:val="28"/>
        </w:rPr>
        <w:t>школьной  библиотеке</w:t>
      </w:r>
      <w:proofErr w:type="gramEnd"/>
      <w:r w:rsidRPr="002C3320">
        <w:rPr>
          <w:rFonts w:ascii="Times New Roman" w:hAnsi="Times New Roman" w:cs="Times New Roman"/>
          <w:sz w:val="28"/>
          <w:szCs w:val="28"/>
        </w:rPr>
        <w:t xml:space="preserve"> стало уже традицией устраивать тематические диспуты, , беседы, выставки, обзоры, викторины, литературно – музыкальные и историк – литературные вечера, конкурсы, выпуск литературных страниц, библиотечных уроков.</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noProof/>
        </w:rPr>
        <w:lastRenderedPageBreak/>
        <w:drawing>
          <wp:anchor distT="0" distB="0" distL="114300" distR="114300" simplePos="0" relativeHeight="251658240" behindDoc="0" locked="0" layoutInCell="1" allowOverlap="1">
            <wp:simplePos x="0" y="0"/>
            <wp:positionH relativeFrom="margin">
              <wp:posOffset>-243840</wp:posOffset>
            </wp:positionH>
            <wp:positionV relativeFrom="margin">
              <wp:posOffset>317500</wp:posOffset>
            </wp:positionV>
            <wp:extent cx="3340735" cy="187769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340735" cy="1877695"/>
                    </a:xfrm>
                    <a:prstGeom prst="rect">
                      <a:avLst/>
                    </a:prstGeom>
                    <a:noFill/>
                    <a:ln w="9525">
                      <a:noFill/>
                      <a:miter lim="800000"/>
                      <a:headEnd/>
                      <a:tailEnd/>
                    </a:ln>
                  </pic:spPr>
                </pic:pic>
              </a:graphicData>
            </a:graphic>
          </wp:anchor>
        </w:drawing>
      </w:r>
      <w:r w:rsidRPr="002C3320">
        <w:rPr>
          <w:rFonts w:ascii="Times New Roman" w:hAnsi="Times New Roman" w:cs="Times New Roman"/>
          <w:sz w:val="28"/>
          <w:szCs w:val="28"/>
        </w:rPr>
        <w:t>В библиотеке имеются серии книг” “Большая Российская Энциклопедия ”, “Жизнь замечательных  людей”, “Пушкинская библиотека”, “Библиотека отечественной классики”, “Школьная библиотека”, “Золотая библиотека”, “ “Библиотека мировой литературы для детей”</w:t>
      </w:r>
      <w:r>
        <w:rPr>
          <w:rFonts w:ascii="Times New Roman" w:hAnsi="Times New Roman" w:cs="Times New Roman"/>
          <w:sz w:val="28"/>
          <w:szCs w:val="28"/>
        </w:rPr>
        <w:t xml:space="preserve"> фото дет книг</w:t>
      </w:r>
      <w:r w:rsidRPr="002C3320">
        <w:rPr>
          <w:rFonts w:ascii="Times New Roman" w:hAnsi="Times New Roman" w:cs="Times New Roman"/>
          <w:sz w:val="28"/>
          <w:szCs w:val="28"/>
        </w:rPr>
        <w:t xml:space="preserve"> – по программным произведениям, хрестоматии по зарубежной литературе для 9–11-х классов, где представлены произведения мировой классики, а также справочники и энциклопедии, электронные издания.</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noProof/>
        </w:rPr>
        <w:drawing>
          <wp:anchor distT="0" distB="0" distL="114300" distR="114300" simplePos="0" relativeHeight="251661312" behindDoc="0" locked="0" layoutInCell="1" allowOverlap="1">
            <wp:simplePos x="0" y="0"/>
            <wp:positionH relativeFrom="margin">
              <wp:posOffset>2936240</wp:posOffset>
            </wp:positionH>
            <wp:positionV relativeFrom="margin">
              <wp:posOffset>3656965</wp:posOffset>
            </wp:positionV>
            <wp:extent cx="3123565" cy="1670050"/>
            <wp:effectExtent l="19050" t="0" r="63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20000"/>
                    </a:blip>
                    <a:srcRect t="5128"/>
                    <a:stretch>
                      <a:fillRect/>
                    </a:stretch>
                  </pic:blipFill>
                  <pic:spPr bwMode="auto">
                    <a:xfrm>
                      <a:off x="0" y="0"/>
                      <a:ext cx="3123565" cy="1670050"/>
                    </a:xfrm>
                    <a:prstGeom prst="rect">
                      <a:avLst/>
                    </a:prstGeom>
                    <a:noFill/>
                    <a:ln w="9525">
                      <a:noFill/>
                      <a:miter lim="800000"/>
                      <a:headEnd/>
                      <a:tailEnd/>
                    </a:ln>
                  </pic:spPr>
                </pic:pic>
              </a:graphicData>
            </a:graphic>
          </wp:anchor>
        </w:drawing>
      </w:r>
      <w:r w:rsidRPr="002C3320">
        <w:rPr>
          <w:rFonts w:ascii="Times New Roman" w:hAnsi="Times New Roman" w:cs="Times New Roman"/>
          <w:sz w:val="28"/>
          <w:szCs w:val="28"/>
        </w:rPr>
        <w:t>Читающий ребенок – надежда на будущее культуры России. Через несколько лет от него будет зависть, какое место и какую роль книга займет в обществе.</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Книга – наиболее сложное и великое чудо из чудес, сотворенных людьми на пути к счастью. Книги живут в веках.</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noProof/>
        </w:rPr>
        <w:drawing>
          <wp:anchor distT="0" distB="0" distL="114300" distR="114300" simplePos="0" relativeHeight="251662336" behindDoc="0" locked="0" layoutInCell="1" allowOverlap="1">
            <wp:simplePos x="0" y="0"/>
            <wp:positionH relativeFrom="margin">
              <wp:posOffset>-182880</wp:posOffset>
            </wp:positionH>
            <wp:positionV relativeFrom="margin">
              <wp:posOffset>6521450</wp:posOffset>
            </wp:positionV>
            <wp:extent cx="2633345" cy="196278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20000"/>
                    </a:blip>
                    <a:srcRect l="8395" r="16081"/>
                    <a:stretch>
                      <a:fillRect/>
                    </a:stretch>
                  </pic:blipFill>
                  <pic:spPr bwMode="auto">
                    <a:xfrm>
                      <a:off x="0" y="0"/>
                      <a:ext cx="2633345" cy="196278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Я в своей работе стараюсь ответить на вызов времени и найти свое место в системе работы с подрастающим поколением. </w:t>
      </w:r>
      <w:r>
        <w:rPr>
          <w:rFonts w:ascii="Times New Roman" w:hAnsi="Times New Roman" w:cs="Times New Roman"/>
          <w:sz w:val="28"/>
          <w:szCs w:val="28"/>
        </w:rPr>
        <w:t xml:space="preserve">А планов на будущее – </w:t>
      </w:r>
      <w:r w:rsidRPr="002C3320">
        <w:rPr>
          <w:rFonts w:ascii="Times New Roman" w:hAnsi="Times New Roman" w:cs="Times New Roman"/>
          <w:sz w:val="28"/>
          <w:szCs w:val="28"/>
        </w:rPr>
        <w:t xml:space="preserve"> множество. И сегодня, и завтра откроются двери школьной библиотеки и планы начнут осуществляться… Пусть дети увидят, что библиотека – совершенно удивительный, ни на что не похожий мир: мир открытий, мир книг и знаний.</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 xml:space="preserve">В библиотеке на всех переменах много ребят. И всем я стараюсь помочь. Найти нужные произведения – пожалуйста, помочь приготовить доклад – пожалуйста. </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 xml:space="preserve">Мой труд отмечен благодарностями, грамотами. Вся история человечества запечатлелась в художественных образах, которые сменяли друг друга на протяжении тысячелетий. Все они красноречиво говорят </w:t>
      </w:r>
      <w:r w:rsidRPr="002C3320">
        <w:rPr>
          <w:rFonts w:ascii="Times New Roman" w:hAnsi="Times New Roman" w:cs="Times New Roman"/>
          <w:sz w:val="28"/>
          <w:szCs w:val="28"/>
        </w:rPr>
        <w:lastRenderedPageBreak/>
        <w:t>не только о том, каким был человек в реальной жизни, но и о том, каким хотел бы быть. Роль библиотеки – одна из основных в духовном развитии личности школьников.</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И поэтому задача школьной библиотеки в детском возрасте сформировать базовую культуру личности, без которой немыслима духовно развитая личность.</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Школьная библиотека – не только храм книг, но и важный культурно-просветительский центр, проводящий большую и плодотворную работу по различным направлениям. Здесь приоритетными являются эстетическое, краеведческое, экологическое, патриотическое и нравственное направления.</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Воспитание эстетических чувств</w:t>
      </w:r>
      <w:r>
        <w:rPr>
          <w:rFonts w:ascii="Times New Roman" w:hAnsi="Times New Roman" w:cs="Times New Roman"/>
          <w:sz w:val="28"/>
          <w:szCs w:val="28"/>
        </w:rPr>
        <w:t xml:space="preserve"> у</w:t>
      </w:r>
      <w:r w:rsidRPr="002C3320">
        <w:rPr>
          <w:rFonts w:ascii="Times New Roman" w:hAnsi="Times New Roman" w:cs="Times New Roman"/>
          <w:sz w:val="28"/>
          <w:szCs w:val="28"/>
        </w:rPr>
        <w:t xml:space="preserve"> школьника начинается с красоты. Ее восприятие – это первая ступень эмоциональной отзывчивости. Восприимчивость к прекрасному делает душу богаче и радостнее, помогает лучше понять себя и окружающий мир.</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 xml:space="preserve">Одно из основных направлений работы школьной библиотеки – эстетическое воспитание под девизом: “Учить видеть </w:t>
      </w:r>
      <w:proofErr w:type="gramStart"/>
      <w:r w:rsidRPr="002C3320">
        <w:rPr>
          <w:rFonts w:ascii="Times New Roman" w:hAnsi="Times New Roman" w:cs="Times New Roman"/>
          <w:sz w:val="28"/>
          <w:szCs w:val="28"/>
        </w:rPr>
        <w:t>прекрасное</w:t>
      </w:r>
      <w:r>
        <w:rPr>
          <w:rFonts w:ascii="Times New Roman" w:hAnsi="Times New Roman" w:cs="Times New Roman"/>
          <w:sz w:val="28"/>
          <w:szCs w:val="28"/>
        </w:rPr>
        <w:t xml:space="preserve"> </w:t>
      </w:r>
      <w:r w:rsidRPr="002C3320">
        <w:rPr>
          <w:rFonts w:ascii="Times New Roman" w:hAnsi="Times New Roman" w:cs="Times New Roman"/>
          <w:sz w:val="28"/>
          <w:szCs w:val="28"/>
        </w:rPr>
        <w:t>,</w:t>
      </w:r>
      <w:proofErr w:type="gramEnd"/>
      <w:r w:rsidRPr="002C3320">
        <w:rPr>
          <w:rFonts w:ascii="Times New Roman" w:hAnsi="Times New Roman" w:cs="Times New Roman"/>
          <w:sz w:val="28"/>
          <w:szCs w:val="28"/>
        </w:rPr>
        <w:t xml:space="preserve"> просвещать душу”. Большое внимание в работе уделяю детям начальной школы. Ученые считают, что именно в эти годы человек способен усвоить столько же информации, сколько потом за все отпущенное ему судьбой время. И, естественно, волнует вопрос: какую помощь школьная библиотека может оказать маленьким читателям в таком стремительном духовном развитии?</w:t>
      </w:r>
    </w:p>
    <w:p w:rsidR="00B2186D" w:rsidRPr="001B1AB5" w:rsidRDefault="00B2186D" w:rsidP="00B2186D">
      <w:pPr>
        <w:widowControl w:val="0"/>
        <w:autoSpaceDE w:val="0"/>
        <w:autoSpaceDN w:val="0"/>
        <w:adjustRightInd w:val="0"/>
        <w:ind w:left="-284" w:right="191"/>
        <w:rPr>
          <w:rFonts w:ascii="Algerian" w:hAnsi="Algerian" w:cs="Times New Roman"/>
          <w:sz w:val="40"/>
          <w:szCs w:val="40"/>
        </w:rPr>
      </w:pPr>
      <w:r w:rsidRPr="001B1AB5">
        <w:rPr>
          <w:rFonts w:ascii="Times New Roman" w:hAnsi="Times New Roman" w:cs="Times New Roman"/>
          <w:sz w:val="40"/>
          <w:szCs w:val="40"/>
        </w:rPr>
        <w:t>Главными</w:t>
      </w:r>
      <w:r w:rsidRPr="001B1AB5">
        <w:rPr>
          <w:rFonts w:ascii="Algerian" w:hAnsi="Algerian" w:cs="Times New Roman"/>
          <w:sz w:val="40"/>
          <w:szCs w:val="40"/>
        </w:rPr>
        <w:t xml:space="preserve"> </w:t>
      </w:r>
      <w:r w:rsidRPr="001B1AB5">
        <w:rPr>
          <w:rFonts w:ascii="Times New Roman" w:hAnsi="Times New Roman" w:cs="Times New Roman"/>
          <w:sz w:val="40"/>
          <w:szCs w:val="40"/>
        </w:rPr>
        <w:t>в</w:t>
      </w:r>
      <w:r w:rsidRPr="001B1AB5">
        <w:rPr>
          <w:rFonts w:ascii="Algerian" w:hAnsi="Algerian" w:cs="Times New Roman"/>
          <w:sz w:val="40"/>
          <w:szCs w:val="40"/>
        </w:rPr>
        <w:t xml:space="preserve"> </w:t>
      </w:r>
      <w:r w:rsidRPr="001B1AB5">
        <w:rPr>
          <w:rFonts w:ascii="Times New Roman" w:hAnsi="Times New Roman" w:cs="Times New Roman"/>
          <w:sz w:val="40"/>
          <w:szCs w:val="40"/>
        </w:rPr>
        <w:t>этой</w:t>
      </w:r>
      <w:r w:rsidRPr="001B1AB5">
        <w:rPr>
          <w:rFonts w:ascii="Algerian" w:hAnsi="Algerian" w:cs="Times New Roman"/>
          <w:sz w:val="40"/>
          <w:szCs w:val="40"/>
        </w:rPr>
        <w:t xml:space="preserve"> </w:t>
      </w:r>
      <w:r w:rsidRPr="001B1AB5">
        <w:rPr>
          <w:rFonts w:ascii="Times New Roman" w:hAnsi="Times New Roman" w:cs="Times New Roman"/>
          <w:sz w:val="40"/>
          <w:szCs w:val="40"/>
        </w:rPr>
        <w:t>деятельности</w:t>
      </w:r>
      <w:r w:rsidRPr="001B1AB5">
        <w:rPr>
          <w:rFonts w:ascii="Algerian" w:hAnsi="Algerian" w:cs="Times New Roman"/>
          <w:sz w:val="40"/>
          <w:szCs w:val="40"/>
        </w:rPr>
        <w:t xml:space="preserve"> </w:t>
      </w:r>
      <w:r w:rsidRPr="001B1AB5">
        <w:rPr>
          <w:rFonts w:ascii="Times New Roman" w:hAnsi="Times New Roman" w:cs="Times New Roman"/>
          <w:sz w:val="40"/>
          <w:szCs w:val="40"/>
        </w:rPr>
        <w:t>считаю</w:t>
      </w:r>
      <w:r w:rsidRPr="001B1AB5">
        <w:rPr>
          <w:rFonts w:ascii="Algerian" w:hAnsi="Algerian" w:cs="Times New Roman"/>
          <w:sz w:val="40"/>
          <w:szCs w:val="40"/>
        </w:rPr>
        <w:t xml:space="preserve"> </w:t>
      </w:r>
      <w:r w:rsidRPr="001B1AB5">
        <w:rPr>
          <w:rFonts w:ascii="Times New Roman" w:hAnsi="Times New Roman" w:cs="Times New Roman"/>
          <w:sz w:val="40"/>
          <w:szCs w:val="40"/>
        </w:rPr>
        <w:t>следующие</w:t>
      </w:r>
      <w:r w:rsidRPr="001B1AB5">
        <w:rPr>
          <w:rFonts w:ascii="Algerian" w:hAnsi="Algerian" w:cs="Times New Roman"/>
          <w:sz w:val="40"/>
          <w:szCs w:val="40"/>
        </w:rPr>
        <w:t xml:space="preserve"> </w:t>
      </w:r>
      <w:r>
        <w:rPr>
          <w:rFonts w:cs="Times New Roman"/>
          <w:sz w:val="40"/>
          <w:szCs w:val="40"/>
        </w:rPr>
        <w:t xml:space="preserve">                            </w:t>
      </w:r>
      <w:r w:rsidRPr="001B1AB5">
        <w:rPr>
          <w:rFonts w:ascii="Times New Roman" w:hAnsi="Times New Roman" w:cs="Times New Roman"/>
          <w:sz w:val="40"/>
          <w:szCs w:val="40"/>
        </w:rPr>
        <w:t>задачи</w:t>
      </w:r>
      <w:r w:rsidRPr="001B1AB5">
        <w:rPr>
          <w:rFonts w:ascii="Algerian" w:hAnsi="Algerian" w:cs="Times New Roman"/>
          <w:sz w:val="40"/>
          <w:szCs w:val="40"/>
        </w:rPr>
        <w:t>:</w:t>
      </w:r>
    </w:p>
    <w:p w:rsidR="00B2186D" w:rsidRPr="001B1AB5"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1B1AB5">
        <w:rPr>
          <w:rFonts w:ascii="Times New Roman" w:hAnsi="Times New Roman" w:cs="Times New Roman"/>
          <w:sz w:val="28"/>
          <w:szCs w:val="28"/>
        </w:rPr>
        <w:t>формировать у маленьких читателей потребность в постоянном общении с книгой, прививать навыки работы с ней;</w:t>
      </w:r>
    </w:p>
    <w:p w:rsidR="00B2186D" w:rsidRPr="001B1AB5" w:rsidRDefault="00B2186D" w:rsidP="00B2186D">
      <w:pPr>
        <w:widowControl w:val="0"/>
        <w:autoSpaceDE w:val="0"/>
        <w:autoSpaceDN w:val="0"/>
        <w:adjustRightInd w:val="0"/>
        <w:ind w:left="-284" w:right="191"/>
        <w:rPr>
          <w:rFonts w:ascii="Times New Roman" w:hAnsi="Times New Roman" w:cs="Times New Roman"/>
          <w:sz w:val="28"/>
          <w:szCs w:val="28"/>
        </w:rPr>
      </w:pPr>
      <w:r w:rsidRPr="001B1AB5">
        <w:rPr>
          <w:rFonts w:ascii="Times New Roman" w:hAnsi="Times New Roman" w:cs="Times New Roman"/>
          <w:sz w:val="28"/>
          <w:szCs w:val="28"/>
        </w:rPr>
        <w:t xml:space="preserve">   </w:t>
      </w:r>
      <w:r>
        <w:rPr>
          <w:rFonts w:ascii="Times New Roman" w:hAnsi="Times New Roman" w:cs="Times New Roman"/>
          <w:sz w:val="28"/>
          <w:szCs w:val="28"/>
        </w:rPr>
        <w:t>-</w:t>
      </w:r>
      <w:r w:rsidRPr="001B1AB5">
        <w:rPr>
          <w:rFonts w:ascii="Times New Roman" w:hAnsi="Times New Roman" w:cs="Times New Roman"/>
          <w:sz w:val="28"/>
          <w:szCs w:val="28"/>
        </w:rPr>
        <w:t xml:space="preserve"> помочь сделать первые шаги в мир красоты, используя книгу;</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sidRPr="001B1AB5">
        <w:rPr>
          <w:rFonts w:ascii="Times New Roman" w:hAnsi="Times New Roman" w:cs="Times New Roman"/>
          <w:sz w:val="28"/>
          <w:szCs w:val="28"/>
        </w:rPr>
        <w:t xml:space="preserve">   </w:t>
      </w:r>
      <w:r>
        <w:rPr>
          <w:rFonts w:ascii="Times New Roman" w:hAnsi="Times New Roman" w:cs="Times New Roman"/>
          <w:sz w:val="28"/>
          <w:szCs w:val="28"/>
        </w:rPr>
        <w:t>-</w:t>
      </w:r>
      <w:r w:rsidRPr="001B1AB5">
        <w:rPr>
          <w:rFonts w:ascii="Times New Roman" w:hAnsi="Times New Roman" w:cs="Times New Roman"/>
          <w:sz w:val="28"/>
          <w:szCs w:val="28"/>
        </w:rPr>
        <w:t>развивать эмоциональность маленького читателя, научить его видеть и слышать прекрасное</w:t>
      </w:r>
      <w:r w:rsidRPr="002C3320">
        <w:rPr>
          <w:rFonts w:ascii="Times New Roman" w:hAnsi="Times New Roman" w:cs="Times New Roman"/>
          <w:sz w:val="28"/>
          <w:szCs w:val="28"/>
        </w:rPr>
        <w:t>.</w:t>
      </w:r>
    </w:p>
    <w:p w:rsidR="00B2186D"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p>
    <w:p w:rsidR="00B2186D" w:rsidRDefault="00B2186D" w:rsidP="00B2186D">
      <w:pPr>
        <w:widowControl w:val="0"/>
        <w:autoSpaceDE w:val="0"/>
        <w:autoSpaceDN w:val="0"/>
        <w:adjustRightInd w:val="0"/>
        <w:ind w:left="-284" w:right="191"/>
        <w:rPr>
          <w:rFonts w:ascii="Times New Roman" w:hAnsi="Times New Roman" w:cs="Times New Roman"/>
          <w:sz w:val="28"/>
          <w:szCs w:val="28"/>
        </w:rPr>
      </w:pPr>
      <w:r w:rsidRPr="002C3320">
        <w:rPr>
          <w:rFonts w:ascii="Times New Roman" w:hAnsi="Times New Roman" w:cs="Times New Roman"/>
          <w:sz w:val="28"/>
          <w:szCs w:val="28"/>
        </w:rPr>
        <w:t xml:space="preserve">Прошедший год был богат на юбилеи. К этим датам библиотека подготовила ряд мероприятий.: День воинской </w:t>
      </w:r>
      <w:proofErr w:type="gramStart"/>
      <w:r w:rsidRPr="002C3320">
        <w:rPr>
          <w:rFonts w:ascii="Times New Roman" w:hAnsi="Times New Roman" w:cs="Times New Roman"/>
          <w:sz w:val="28"/>
          <w:szCs w:val="28"/>
        </w:rPr>
        <w:t>славы .Снятие</w:t>
      </w:r>
      <w:proofErr w:type="gramEnd"/>
      <w:r w:rsidRPr="002C3320">
        <w:rPr>
          <w:rFonts w:ascii="Times New Roman" w:hAnsi="Times New Roman" w:cs="Times New Roman"/>
          <w:sz w:val="28"/>
          <w:szCs w:val="28"/>
        </w:rPr>
        <w:t xml:space="preserve"> блокады Ленинграда – урок – </w:t>
      </w:r>
      <w:r w:rsidRPr="002C3320">
        <w:rPr>
          <w:rFonts w:ascii="Times New Roman" w:hAnsi="Times New Roman" w:cs="Times New Roman"/>
          <w:sz w:val="28"/>
          <w:szCs w:val="28"/>
        </w:rPr>
        <w:lastRenderedPageBreak/>
        <w:t>презентация, « 190-лет М.Е.Салтыкова -Щедрина- книжная  выставка ,библиотечный урок «110лет- А.Л .</w:t>
      </w:r>
      <w:proofErr w:type="spellStart"/>
      <w:r w:rsidRPr="002C3320">
        <w:rPr>
          <w:rFonts w:ascii="Times New Roman" w:hAnsi="Times New Roman" w:cs="Times New Roman"/>
          <w:sz w:val="28"/>
          <w:szCs w:val="28"/>
        </w:rPr>
        <w:t>Барто</w:t>
      </w:r>
      <w:proofErr w:type="spellEnd"/>
      <w:r w:rsidRPr="002C3320">
        <w:rPr>
          <w:rFonts w:ascii="Times New Roman" w:hAnsi="Times New Roman" w:cs="Times New Roman"/>
          <w:sz w:val="28"/>
          <w:szCs w:val="28"/>
        </w:rPr>
        <w:t xml:space="preserve"> » и др.</w:t>
      </w:r>
    </w:p>
    <w:p w:rsidR="00B2186D" w:rsidRDefault="00B2186D" w:rsidP="00B2186D">
      <w:pPr>
        <w:widowControl w:val="0"/>
        <w:autoSpaceDE w:val="0"/>
        <w:autoSpaceDN w:val="0"/>
        <w:adjustRightInd w:val="0"/>
        <w:ind w:right="191"/>
        <w:rPr>
          <w:rFonts w:ascii="Times New Roman" w:hAnsi="Times New Roman" w:cs="Times New Roman"/>
          <w:sz w:val="28"/>
          <w:szCs w:val="28"/>
        </w:rPr>
      </w:pPr>
      <w:r>
        <w:rPr>
          <w:noProof/>
        </w:rPr>
        <w:drawing>
          <wp:anchor distT="0" distB="0" distL="114300" distR="114300" simplePos="0" relativeHeight="251663360" behindDoc="0" locked="0" layoutInCell="1" allowOverlap="1">
            <wp:simplePos x="0" y="0"/>
            <wp:positionH relativeFrom="margin">
              <wp:posOffset>-153670</wp:posOffset>
            </wp:positionH>
            <wp:positionV relativeFrom="margin">
              <wp:posOffset>1507490</wp:posOffset>
            </wp:positionV>
            <wp:extent cx="3128645" cy="3088005"/>
            <wp:effectExtent l="19050" t="0" r="0" b="0"/>
            <wp:wrapSquare wrapText="bothSides"/>
            <wp:docPr id="5" name="Рисунок 4" descr="C:\Users\admin\Pictures\2016-04-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dmin\Pictures\2016-04-25\002.jpg"/>
                    <pic:cNvPicPr>
                      <a:picLocks noChangeAspect="1" noChangeArrowheads="1"/>
                    </pic:cNvPicPr>
                  </pic:nvPicPr>
                  <pic:blipFill>
                    <a:blip r:embed="rId9" cstate="print">
                      <a:lum bright="-20000"/>
                    </a:blip>
                    <a:srcRect/>
                    <a:stretch>
                      <a:fillRect/>
                    </a:stretch>
                  </pic:blipFill>
                  <pic:spPr bwMode="auto">
                    <a:xfrm>
                      <a:off x="0" y="0"/>
                      <a:ext cx="3128645" cy="3088005"/>
                    </a:xfrm>
                    <a:prstGeom prst="rect">
                      <a:avLst/>
                    </a:prstGeom>
                    <a:noFill/>
                    <a:ln w="9525">
                      <a:noFill/>
                      <a:miter lim="800000"/>
                      <a:headEnd/>
                      <a:tailEnd/>
                    </a:ln>
                  </pic:spPr>
                </pic:pic>
              </a:graphicData>
            </a:graphic>
          </wp:anchor>
        </w:drawing>
      </w:r>
      <w:r w:rsidRPr="002C3320">
        <w:rPr>
          <w:rFonts w:ascii="Times New Roman" w:hAnsi="Times New Roman" w:cs="Times New Roman"/>
          <w:sz w:val="28"/>
          <w:szCs w:val="28"/>
        </w:rPr>
        <w:t>Так уж повелось, что в весенние дни по всей России проходит Неделя детской книги. А замечательный Лев Кассиль даже придумал для этого праздника название “</w:t>
      </w:r>
      <w:proofErr w:type="spellStart"/>
      <w:proofErr w:type="gramStart"/>
      <w:r w:rsidRPr="002C3320">
        <w:rPr>
          <w:rFonts w:ascii="Times New Roman" w:hAnsi="Times New Roman" w:cs="Times New Roman"/>
          <w:sz w:val="28"/>
          <w:szCs w:val="28"/>
        </w:rPr>
        <w:t>Книжкины</w:t>
      </w:r>
      <w:proofErr w:type="spellEnd"/>
      <w:r w:rsidRPr="002C3320">
        <w:rPr>
          <w:rFonts w:ascii="Times New Roman" w:hAnsi="Times New Roman" w:cs="Times New Roman"/>
          <w:sz w:val="28"/>
          <w:szCs w:val="28"/>
        </w:rPr>
        <w:t xml:space="preserve"> </w:t>
      </w:r>
      <w:r>
        <w:rPr>
          <w:rFonts w:ascii="Times New Roman" w:hAnsi="Times New Roman" w:cs="Times New Roman"/>
          <w:sz w:val="28"/>
          <w:szCs w:val="28"/>
        </w:rPr>
        <w:t xml:space="preserve"> именины</w:t>
      </w:r>
      <w:proofErr w:type="gramEnd"/>
      <w:r>
        <w:rPr>
          <w:rFonts w:ascii="Times New Roman" w:hAnsi="Times New Roman" w:cs="Times New Roman"/>
          <w:sz w:val="28"/>
          <w:szCs w:val="28"/>
        </w:rPr>
        <w:t>” .</w:t>
      </w:r>
      <w:r w:rsidRPr="002C3320">
        <w:rPr>
          <w:rFonts w:ascii="Times New Roman" w:hAnsi="Times New Roman" w:cs="Times New Roman"/>
          <w:sz w:val="28"/>
          <w:szCs w:val="28"/>
        </w:rPr>
        <w:t>“Книга – это самое лучшее, что когда-либо создал человек, потому что она нас и учит и воспитывает, и ведет по жизни. А самое главное – она делает шире наш кругозор, развивает память” – именно с подобных слов начинались мероприятия в рамках недели детской и юношеской книги</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Что сильнее всего будит фантазию маленького читателя? Конечно, сказка! Она неотделима от красоты, способствует развитию эстетических чувств, без которых немыслимы благородство души, сердечная чуткость. Благодаря сказке, ребенок познает мир не столько умом, сколько сердцем.</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Задача школьной библиотеки с работой по сказке: показать все богатство и разнообразие современного сказочного фонда, а также приблизить читателей к пониманию содержательной многомерности, художественной неисчерпаемости этого жанра.</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В мир сказочных героев пригласил зрителей литературный праздник “Сказки дедушки Корнея</w:t>
      </w:r>
      <w:proofErr w:type="gramStart"/>
      <w:r w:rsidRPr="002C3320">
        <w:rPr>
          <w:rFonts w:ascii="Times New Roman" w:hAnsi="Times New Roman" w:cs="Times New Roman"/>
          <w:sz w:val="28"/>
          <w:szCs w:val="28"/>
        </w:rPr>
        <w:t>” ,</w:t>
      </w:r>
      <w:proofErr w:type="gramEnd"/>
      <w:r w:rsidRPr="002C3320">
        <w:rPr>
          <w:rFonts w:ascii="Times New Roman" w:hAnsi="Times New Roman" w:cs="Times New Roman"/>
          <w:sz w:val="28"/>
          <w:szCs w:val="28"/>
        </w:rPr>
        <w:t xml:space="preserve"> учащиеся 1–4 классов, присутствовало 30 человек, вели праздник учащиеся 2 и 4 класса). Праздник был театрализованным. Библиотека представила книжную выставку “Корней Иванович Чуковский – любимый писатель моего детства”, посвященную 125-летию со дня рождения Корнея Ивановича Чуковского, на страницах книг замечательные стихи, сказки Корнея Ивановича Чуковского. Была выпущена литературная страничка “Добрый мир сказок Чуковского</w:t>
      </w:r>
      <w:proofErr w:type="gramStart"/>
      <w:r w:rsidRPr="002C3320">
        <w:rPr>
          <w:rFonts w:ascii="Times New Roman" w:hAnsi="Times New Roman" w:cs="Times New Roman"/>
          <w:sz w:val="28"/>
          <w:szCs w:val="28"/>
        </w:rPr>
        <w:t>”.</w:t>
      </w:r>
      <w:r>
        <w:rPr>
          <w:rFonts w:ascii="Times New Roman" w:hAnsi="Times New Roman" w:cs="Times New Roman"/>
          <w:sz w:val="28"/>
          <w:szCs w:val="28"/>
        </w:rPr>
        <w:t>фото</w:t>
      </w:r>
      <w:proofErr w:type="gramEnd"/>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Главной особенностью мероприятия является атмосфера доброты и творчества, игры и веселья. Именно это помогает детям войти в мир книг. Любовь к книге, чтению объединила ребят, которые пришли в </w:t>
      </w:r>
      <w:r w:rsidRPr="002C3320">
        <w:rPr>
          <w:rFonts w:ascii="Times New Roman" w:hAnsi="Times New Roman" w:cs="Times New Roman"/>
          <w:sz w:val="28"/>
          <w:szCs w:val="28"/>
        </w:rPr>
        <w:lastRenderedPageBreak/>
        <w:t>эти дни в библиотеку. Став участниками Недели детской книги, они проверили свои знания в области литературы. И каждый для себя сделал вывод: уделять чтению больше внимания.</w:t>
      </w:r>
      <w:r>
        <w:rPr>
          <w:rFonts w:ascii="Times New Roman" w:hAnsi="Times New Roman" w:cs="Times New Roman"/>
          <w:sz w:val="28"/>
          <w:szCs w:val="28"/>
        </w:rPr>
        <w:t xml:space="preserve"> </w:t>
      </w:r>
      <w:r w:rsidRPr="002C3320">
        <w:rPr>
          <w:rFonts w:ascii="Times New Roman" w:hAnsi="Times New Roman" w:cs="Times New Roman"/>
          <w:sz w:val="28"/>
          <w:szCs w:val="28"/>
        </w:rPr>
        <w:t>Такие мероприятия важны для изучения литературы, они расширяют кругозор, оказывают влияние на духовное развитие личности школьников.</w:t>
      </w:r>
    </w:p>
    <w:p w:rsidR="00B2186D"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Школьная библиотека возрождает такие забытые формы как </w:t>
      </w:r>
      <w:r>
        <w:rPr>
          <w:rFonts w:ascii="Times New Roman" w:hAnsi="Times New Roman" w:cs="Times New Roman"/>
          <w:sz w:val="28"/>
          <w:szCs w:val="28"/>
        </w:rPr>
        <w:t xml:space="preserve">громкие чтения </w:t>
      </w:r>
      <w:r w:rsidRPr="002C3320">
        <w:rPr>
          <w:rFonts w:ascii="Times New Roman" w:hAnsi="Times New Roman" w:cs="Times New Roman"/>
          <w:sz w:val="28"/>
          <w:szCs w:val="28"/>
        </w:rPr>
        <w:t>Задача библиотеки – учить детей читать книг</w:t>
      </w:r>
      <w:r>
        <w:rPr>
          <w:rFonts w:ascii="Times New Roman" w:hAnsi="Times New Roman" w:cs="Times New Roman"/>
          <w:sz w:val="28"/>
          <w:szCs w:val="28"/>
        </w:rPr>
        <w:t xml:space="preserve">и. В беседах, разговорах с ними </w:t>
      </w:r>
      <w:r w:rsidRPr="002C3320">
        <w:rPr>
          <w:rFonts w:ascii="Times New Roman" w:hAnsi="Times New Roman" w:cs="Times New Roman"/>
          <w:sz w:val="28"/>
          <w:szCs w:val="28"/>
        </w:rPr>
        <w:t xml:space="preserve">помочь детям найти “своих” писателей и поэтов, порекомендовать талантливые, умные книги, разобраться в них, осмыслить и понять, пропустить через сердце и душу. И главное, чтобы дети обязательно нашли “своих” писателей и поэтов, свои книги, своих героев, которые бы восхищали их, стали близкими и дорогими, делали сердце добрым, а душу </w:t>
      </w:r>
      <w:proofErr w:type="gramStart"/>
      <w:r w:rsidRPr="002C3320">
        <w:rPr>
          <w:rFonts w:ascii="Times New Roman" w:hAnsi="Times New Roman" w:cs="Times New Roman"/>
          <w:sz w:val="28"/>
          <w:szCs w:val="28"/>
        </w:rPr>
        <w:t>мудрой.</w:t>
      </w:r>
      <w:r>
        <w:rPr>
          <w:rFonts w:ascii="Times New Roman" w:hAnsi="Times New Roman" w:cs="Times New Roman"/>
          <w:sz w:val="28"/>
          <w:szCs w:val="28"/>
        </w:rPr>
        <w:t>(</w:t>
      </w:r>
      <w:proofErr w:type="gramEnd"/>
      <w:r>
        <w:rPr>
          <w:rFonts w:ascii="Times New Roman" w:hAnsi="Times New Roman" w:cs="Times New Roman"/>
          <w:sz w:val="28"/>
          <w:szCs w:val="28"/>
        </w:rPr>
        <w:t>фото с детьми)</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10910" cy="481584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10910" cy="4815840"/>
                    </a:xfrm>
                    <a:prstGeom prst="rect">
                      <a:avLst/>
                    </a:prstGeom>
                    <a:noFill/>
                    <a:ln w="9525">
                      <a:noFill/>
                      <a:miter lim="800000"/>
                      <a:headEnd/>
                      <a:tailEnd/>
                    </a:ln>
                  </pic:spPr>
                </pic:pic>
              </a:graphicData>
            </a:graphic>
          </wp:inline>
        </w:drawing>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На громких чтениях тут же отбираются артисты и разыгрываются мини – спектакли. Всем раздаются листки с готовыми ролями. Ведущий зачитывает </w:t>
      </w:r>
      <w:r w:rsidRPr="002C3320">
        <w:rPr>
          <w:rFonts w:ascii="Times New Roman" w:hAnsi="Times New Roman" w:cs="Times New Roman"/>
          <w:sz w:val="28"/>
          <w:szCs w:val="28"/>
        </w:rPr>
        <w:lastRenderedPageBreak/>
        <w:t>текст, и когда называют имя героя, каждый участник произносит свои слова. Наиболее удачно разыгранные роли вызывают смех и веселье. Такая работа с детьми помогает им успокоиться, отвлекает от проблем и тревог, учит общаться и развивать творческие способности. Благодаря громким чтениям, юные читатели знакомятся с творчеством писателей, с их произведениями.</w:t>
      </w:r>
    </w:p>
    <w:p w:rsidR="00B2186D"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Не менее интересным был музыкально – литературный вечер Х.Каримовой «Жемчужные бусы».  </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noProof/>
        </w:rPr>
        <w:drawing>
          <wp:anchor distT="0" distB="0" distL="114300" distR="114300" simplePos="0" relativeHeight="251664384" behindDoc="0" locked="0" layoutInCell="1" allowOverlap="1">
            <wp:simplePos x="0" y="0"/>
            <wp:positionH relativeFrom="margin">
              <wp:posOffset>-363855</wp:posOffset>
            </wp:positionH>
            <wp:positionV relativeFrom="margin">
              <wp:posOffset>2403475</wp:posOffset>
            </wp:positionV>
            <wp:extent cx="3696970" cy="391731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bright="20000"/>
                    </a:blip>
                    <a:srcRect t="21852" r="3001" b="20380"/>
                    <a:stretch>
                      <a:fillRect/>
                    </a:stretch>
                  </pic:blipFill>
                  <pic:spPr bwMode="auto">
                    <a:xfrm>
                      <a:off x="0" y="0"/>
                      <a:ext cx="3696970" cy="3917315"/>
                    </a:xfrm>
                    <a:prstGeom prst="rect">
                      <a:avLst/>
                    </a:prstGeom>
                    <a:noFill/>
                    <a:ln w="9525">
                      <a:noFill/>
                      <a:miter lim="800000"/>
                      <a:headEnd/>
                      <a:tailEnd/>
                    </a:ln>
                  </pic:spPr>
                </pic:pic>
              </a:graphicData>
            </a:graphic>
          </wp:anchor>
        </w:drawing>
      </w:r>
      <w:r w:rsidRPr="002C3320">
        <w:rPr>
          <w:rFonts w:ascii="Times New Roman" w:hAnsi="Times New Roman" w:cs="Times New Roman"/>
          <w:sz w:val="28"/>
          <w:szCs w:val="28"/>
        </w:rPr>
        <w:t>Гости и хозяева вечера окунулись в атмосферу романтики, душевной теплоты и некоего братства, которое приходит, когда все вместе увлеченно участвуют в общем деле. Как оказалось, ребятам близко творчество</w:t>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Х.Каримовой. Прекрасным исполнением песен нас порадовали выпускники нашей школы. Настоящим открытием стали для школьников литературно-музыкальные вечера поэзии </w:t>
      </w:r>
      <w:proofErr w:type="gramStart"/>
      <w:r w:rsidRPr="002C3320">
        <w:rPr>
          <w:rFonts w:ascii="Times New Roman" w:hAnsi="Times New Roman" w:cs="Times New Roman"/>
          <w:sz w:val="28"/>
          <w:szCs w:val="28"/>
        </w:rPr>
        <w:t>А.Пушкина ,</w:t>
      </w:r>
      <w:proofErr w:type="gramEnd"/>
      <w:r w:rsidRPr="002C3320">
        <w:rPr>
          <w:rFonts w:ascii="Times New Roman" w:hAnsi="Times New Roman" w:cs="Times New Roman"/>
          <w:sz w:val="28"/>
          <w:szCs w:val="28"/>
        </w:rPr>
        <w:t>С.Есенина .Литературно-музыкальные вечера стали в нашей библиотеке традиционными, но ни один из них не повторяется. При проведении мероприятий я использую аудиовизуальные средства, оформляю книжно – иллюстративные выставки и выставки детских работ. Мною оформлены деловые папки  “Поэты Серебряного века”, К знаменательным датам выпускаются литературные странички, посвященные жизни и творчеству писателей и поэтов.</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Наш</w:t>
      </w:r>
      <w:r w:rsidRPr="002C3320">
        <w:rPr>
          <w:rFonts w:ascii="Times New Roman" w:hAnsi="Times New Roman" w:cs="Times New Roman"/>
          <w:sz w:val="28"/>
          <w:szCs w:val="28"/>
        </w:rPr>
        <w:t xml:space="preserve"> учитель </w:t>
      </w:r>
      <w:proofErr w:type="spellStart"/>
      <w:r w:rsidRPr="002C3320">
        <w:rPr>
          <w:rFonts w:ascii="Times New Roman" w:hAnsi="Times New Roman" w:cs="Times New Roman"/>
          <w:sz w:val="28"/>
          <w:szCs w:val="28"/>
        </w:rPr>
        <w:t>Дадаев</w:t>
      </w:r>
      <w:proofErr w:type="spellEnd"/>
      <w:r w:rsidRPr="002C3320">
        <w:rPr>
          <w:rFonts w:ascii="Times New Roman" w:hAnsi="Times New Roman" w:cs="Times New Roman"/>
          <w:sz w:val="28"/>
          <w:szCs w:val="28"/>
        </w:rPr>
        <w:t xml:space="preserve"> А., подарил библиотеке </w:t>
      </w:r>
      <w:r>
        <w:rPr>
          <w:rFonts w:ascii="Times New Roman" w:hAnsi="Times New Roman" w:cs="Times New Roman"/>
          <w:sz w:val="28"/>
          <w:szCs w:val="28"/>
        </w:rPr>
        <w:t>книгу</w:t>
      </w:r>
      <w:r w:rsidRPr="002C3320">
        <w:rPr>
          <w:rFonts w:ascii="Times New Roman" w:hAnsi="Times New Roman" w:cs="Times New Roman"/>
          <w:sz w:val="28"/>
          <w:szCs w:val="28"/>
        </w:rPr>
        <w:t xml:space="preserve">:“Краткий краеведческий справочник по </w:t>
      </w:r>
      <w:proofErr w:type="spellStart"/>
      <w:r w:rsidRPr="002C3320">
        <w:rPr>
          <w:rFonts w:ascii="Times New Roman" w:hAnsi="Times New Roman" w:cs="Times New Roman"/>
          <w:sz w:val="28"/>
          <w:szCs w:val="28"/>
        </w:rPr>
        <w:t>Салатавии</w:t>
      </w:r>
      <w:proofErr w:type="spellEnd"/>
      <w:r w:rsidRPr="002C3320">
        <w:rPr>
          <w:rFonts w:ascii="Times New Roman" w:hAnsi="Times New Roman" w:cs="Times New Roman"/>
          <w:sz w:val="28"/>
          <w:szCs w:val="28"/>
        </w:rPr>
        <w:t xml:space="preserve">”. В этом сборнике дается информация о </w:t>
      </w:r>
      <w:proofErr w:type="spellStart"/>
      <w:r w:rsidRPr="002C3320">
        <w:rPr>
          <w:rFonts w:ascii="Times New Roman" w:hAnsi="Times New Roman" w:cs="Times New Roman"/>
          <w:sz w:val="28"/>
          <w:szCs w:val="28"/>
        </w:rPr>
        <w:t>Салатавии</w:t>
      </w:r>
      <w:proofErr w:type="spellEnd"/>
      <w:r w:rsidRPr="002C3320">
        <w:rPr>
          <w:rFonts w:ascii="Times New Roman" w:hAnsi="Times New Roman" w:cs="Times New Roman"/>
          <w:sz w:val="28"/>
          <w:szCs w:val="28"/>
        </w:rPr>
        <w:t xml:space="preserve">, о людях и </w:t>
      </w:r>
      <w:proofErr w:type="gramStart"/>
      <w:r w:rsidRPr="002C3320">
        <w:rPr>
          <w:rFonts w:ascii="Times New Roman" w:hAnsi="Times New Roman" w:cs="Times New Roman"/>
          <w:sz w:val="28"/>
          <w:szCs w:val="28"/>
        </w:rPr>
        <w:t>событиях ,</w:t>
      </w:r>
      <w:proofErr w:type="gramEnd"/>
      <w:r w:rsidRPr="002C3320">
        <w:rPr>
          <w:rFonts w:ascii="Times New Roman" w:hAnsi="Times New Roman" w:cs="Times New Roman"/>
          <w:sz w:val="28"/>
          <w:szCs w:val="28"/>
        </w:rPr>
        <w:t xml:space="preserve"> о природных памятниках района</w:t>
      </w:r>
      <w:r>
        <w:rPr>
          <w:rFonts w:ascii="Times New Roman" w:hAnsi="Times New Roman" w:cs="Times New Roman"/>
          <w:sz w:val="28"/>
          <w:szCs w:val="28"/>
        </w:rPr>
        <w:t xml:space="preserve"> </w:t>
      </w:r>
      <w:r w:rsidRPr="002C3320">
        <w:rPr>
          <w:rFonts w:ascii="Times New Roman" w:hAnsi="Times New Roman" w:cs="Times New Roman"/>
          <w:sz w:val="28"/>
          <w:szCs w:val="28"/>
        </w:rPr>
        <w:t>.Библиотека старается привить школьникам чувство прекрасного, интерес к художественной литературе</w:t>
      </w:r>
      <w:r>
        <w:rPr>
          <w:rFonts w:ascii="Times New Roman" w:hAnsi="Times New Roman" w:cs="Times New Roman"/>
          <w:sz w:val="28"/>
          <w:szCs w:val="28"/>
        </w:rPr>
        <w:t xml:space="preserve"> </w:t>
      </w:r>
      <w:r w:rsidRPr="002C3320">
        <w:rPr>
          <w:rFonts w:ascii="Times New Roman" w:hAnsi="Times New Roman" w:cs="Times New Roman"/>
          <w:sz w:val="28"/>
          <w:szCs w:val="28"/>
        </w:rPr>
        <w:t>.Хотелось бы, чтобы родник духовной жизни библиотеки не иссяк.</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C3320">
        <w:rPr>
          <w:rFonts w:ascii="Times New Roman" w:hAnsi="Times New Roman" w:cs="Times New Roman"/>
          <w:sz w:val="28"/>
          <w:szCs w:val="28"/>
        </w:rPr>
        <w:t xml:space="preserve"> В библиотеке была оформлена выставка словарей “Берегите наш язык, наш прекрасный русский язык!”, развешены стенгазеты, посвященные 295-летию М.В. Ломоносова – русского ученого – энциклопедиста, поэта; п</w:t>
      </w:r>
      <w:r>
        <w:rPr>
          <w:rFonts w:ascii="Times New Roman" w:hAnsi="Times New Roman" w:cs="Times New Roman"/>
          <w:sz w:val="28"/>
          <w:szCs w:val="28"/>
        </w:rPr>
        <w:t>исателя, лингвиста</w:t>
      </w:r>
      <w:r w:rsidRPr="002C3320">
        <w:rPr>
          <w:rFonts w:ascii="Times New Roman" w:hAnsi="Times New Roman" w:cs="Times New Roman"/>
          <w:sz w:val="28"/>
          <w:szCs w:val="28"/>
        </w:rPr>
        <w:t>; 100-летию со дня рождения Д.С. Лихачева – русского историка культуры, литературоведения. Высказывания великих людей мира о русском языке, пословицы, поговорки.</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Одним из приоритетных направлений работы нашей школьной библиотеки является экологическое воспитание и просвещение читателей. Интересно и разнообразно ведется работа по экологическому воспитанию. Используя богатство художественной и научно-популярной литературы, библиотека помогает школьникам увидеть и полюбить мир, ощутить себя частью природы, понимать ее ценности в жизни каждого человека, свою причастность к сбережению и защите природных обитателей, живущих рядом с нами в одном зеленом доме.</w:t>
      </w:r>
      <w:r>
        <w:rPr>
          <w:rFonts w:ascii="Times New Roman" w:hAnsi="Times New Roman" w:cs="Times New Roman"/>
          <w:sz w:val="28"/>
          <w:szCs w:val="28"/>
        </w:rPr>
        <w:t xml:space="preserve"> </w:t>
      </w:r>
      <w:r w:rsidRPr="002C3320">
        <w:rPr>
          <w:rFonts w:ascii="Times New Roman" w:hAnsi="Times New Roman" w:cs="Times New Roman"/>
          <w:sz w:val="28"/>
          <w:szCs w:val="28"/>
        </w:rPr>
        <w:t>На мероприятиях используются различные виды деятельности детей: творческая, практическая, выполнение домашних заданий, а также сочетание разнообразных форм: экскурсий, бесед, игр, экологических викторин и диалогов, лото, театрализованных представлений.</w:t>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Наиболее характерными являются: конкурс рисунков “Детский мир глазами ребенка” (1–5 классы), “Берегите родную природу” (1–6 классы), девизом которой стала пословица: “Добра мать до своих детей, а земля до всех людей”. На примерах К </w:t>
      </w:r>
      <w:proofErr w:type="gramStart"/>
      <w:r w:rsidRPr="002C3320">
        <w:rPr>
          <w:rFonts w:ascii="Times New Roman" w:hAnsi="Times New Roman" w:cs="Times New Roman"/>
          <w:sz w:val="28"/>
          <w:szCs w:val="28"/>
        </w:rPr>
        <w:t>Паустовского ,</w:t>
      </w:r>
      <w:proofErr w:type="gramEnd"/>
      <w:r w:rsidRPr="002C3320">
        <w:rPr>
          <w:rFonts w:ascii="Times New Roman" w:hAnsi="Times New Roman" w:cs="Times New Roman"/>
          <w:sz w:val="28"/>
          <w:szCs w:val="28"/>
        </w:rPr>
        <w:t xml:space="preserve"> “ Заячьи лапы" воспитываются чуткость, зоркость по отношению к природе. Детей поразила в рассказах жестокость людей в обращении с животными. Присутствующие задумываются, как бы они поступили в той или иной ситуации. И все пришли к выводу: человеческая доброта помогает сохранить природу, а равнодушие губит не только природу, но и душу человека.</w:t>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Детям среднего школьного возраста свойственны доброта и любознательность, но им не хватает опыта, знаний, поэтому формирование у них экологического мышления – актуальная задача библиотекаря. Повышение экологической и духовной культуры школьников, вооружение их навыками экономного, бережного использования природных ресурсов, формирование активной гуманной позиции по отношению к природе, ответственности за судьбу общего дома – планеты Земля – цели экологического воспитания. Запомнились нашим читателям экологический аукцион-викторина “Мир, который надо беречь” (5–8 классы), (по страницам удивительных книг писателя Евгения </w:t>
      </w:r>
      <w:proofErr w:type="spellStart"/>
      <w:r w:rsidRPr="002C3320">
        <w:rPr>
          <w:rFonts w:ascii="Times New Roman" w:hAnsi="Times New Roman" w:cs="Times New Roman"/>
          <w:sz w:val="28"/>
          <w:szCs w:val="28"/>
        </w:rPr>
        <w:t>Чарушина</w:t>
      </w:r>
      <w:proofErr w:type="spellEnd"/>
      <w:r w:rsidRPr="002C3320">
        <w:rPr>
          <w:rFonts w:ascii="Times New Roman" w:hAnsi="Times New Roman" w:cs="Times New Roman"/>
          <w:sz w:val="28"/>
          <w:szCs w:val="28"/>
        </w:rPr>
        <w:t xml:space="preserve">, 1–6 классы), экологический урок по мотивам одноименной сказки “По щучьему велению” </w:t>
      </w:r>
      <w:proofErr w:type="gramStart"/>
      <w:r w:rsidRPr="002C3320">
        <w:rPr>
          <w:rFonts w:ascii="Times New Roman" w:hAnsi="Times New Roman" w:cs="Times New Roman"/>
          <w:sz w:val="28"/>
          <w:szCs w:val="28"/>
        </w:rPr>
        <w:t>( 1</w:t>
      </w:r>
      <w:proofErr w:type="gramEnd"/>
      <w:r w:rsidRPr="002C3320">
        <w:rPr>
          <w:rFonts w:ascii="Times New Roman" w:hAnsi="Times New Roman" w:cs="Times New Roman"/>
          <w:sz w:val="28"/>
          <w:szCs w:val="28"/>
        </w:rPr>
        <w:t xml:space="preserve">–6 классы), театрализованное представление “Колобок” (, 1–6 </w:t>
      </w:r>
      <w:r w:rsidRPr="002C3320">
        <w:rPr>
          <w:rFonts w:ascii="Times New Roman" w:hAnsi="Times New Roman" w:cs="Times New Roman"/>
          <w:sz w:val="28"/>
          <w:szCs w:val="28"/>
        </w:rPr>
        <w:lastRenderedPageBreak/>
        <w:t>классы), литературная экскурсия по произведениям Константина Паустовского, которые помогли школьникам глубже понять суть сложных отношений природы и человека.</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Регулярно провожу изучение читательских формуляров среди читателей 4-11классов. В 2015–2016 году мною было исследовано 130 формуляров. В результате изучения формуляров я узнала, что в основном школьники берут книги о природе Эрнеста </w:t>
      </w:r>
      <w:proofErr w:type="spellStart"/>
      <w:r w:rsidRPr="002C3320">
        <w:rPr>
          <w:rFonts w:ascii="Times New Roman" w:hAnsi="Times New Roman" w:cs="Times New Roman"/>
          <w:sz w:val="28"/>
          <w:szCs w:val="28"/>
        </w:rPr>
        <w:t>Сетона</w:t>
      </w:r>
      <w:proofErr w:type="spellEnd"/>
      <w:r w:rsidRPr="002C3320">
        <w:rPr>
          <w:rFonts w:ascii="Times New Roman" w:hAnsi="Times New Roman" w:cs="Times New Roman"/>
          <w:sz w:val="28"/>
          <w:szCs w:val="28"/>
        </w:rPr>
        <w:t xml:space="preserve"> – </w:t>
      </w:r>
      <w:proofErr w:type="spellStart"/>
      <w:r w:rsidRPr="002C3320">
        <w:rPr>
          <w:rFonts w:ascii="Times New Roman" w:hAnsi="Times New Roman" w:cs="Times New Roman"/>
          <w:sz w:val="28"/>
          <w:szCs w:val="28"/>
        </w:rPr>
        <w:t>Тампсона</w:t>
      </w:r>
      <w:proofErr w:type="spellEnd"/>
      <w:r w:rsidRPr="002C3320">
        <w:rPr>
          <w:rFonts w:ascii="Times New Roman" w:hAnsi="Times New Roman" w:cs="Times New Roman"/>
          <w:sz w:val="28"/>
          <w:szCs w:val="28"/>
        </w:rPr>
        <w:t xml:space="preserve"> “Рассказы о животных”, Виктора Астафьева “Царь-рыба”; Михаила Пришвина “Лесная капель”, Чингиза Айтматова “Плаха”, Виталия Бианки “Синичкин календарь”, Константина Паустовского “Кладовая солнца”. Это можно объяснить изучением их по школьной программе...</w:t>
      </w:r>
      <w:r>
        <w:rPr>
          <w:rFonts w:ascii="Times New Roman" w:hAnsi="Times New Roman" w:cs="Times New Roman"/>
          <w:sz w:val="28"/>
          <w:szCs w:val="28"/>
        </w:rPr>
        <w:t xml:space="preserve"> </w:t>
      </w:r>
      <w:r w:rsidRPr="002C3320">
        <w:rPr>
          <w:rFonts w:ascii="Times New Roman" w:hAnsi="Times New Roman" w:cs="Times New Roman"/>
          <w:sz w:val="28"/>
          <w:szCs w:val="28"/>
        </w:rPr>
        <w:t>Важной составляющей экологического просвещения</w:t>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 является </w:t>
      </w:r>
      <w:r>
        <w:rPr>
          <w:rFonts w:ascii="Times New Roman" w:hAnsi="Times New Roman" w:cs="Times New Roman"/>
          <w:sz w:val="28"/>
          <w:szCs w:val="28"/>
        </w:rPr>
        <w:t xml:space="preserve"> </w:t>
      </w:r>
      <w:r w:rsidRPr="001B1AB5">
        <w:rPr>
          <w:rFonts w:ascii="Times New Roman" w:hAnsi="Times New Roman" w:cs="Times New Roman"/>
          <w:b/>
          <w:sz w:val="28"/>
          <w:szCs w:val="28"/>
        </w:rPr>
        <w:t>краеведение</w:t>
      </w:r>
      <w:r w:rsidRPr="002C3320">
        <w:rPr>
          <w:rFonts w:ascii="Times New Roman" w:hAnsi="Times New Roman" w:cs="Times New Roman"/>
          <w:sz w:val="28"/>
          <w:szCs w:val="28"/>
        </w:rPr>
        <w:t>. Развивая краеведение, библиотека старается через чтение книг по краеведению привить школьникам любовь к своему краю, воспитывать чувство уважения к прошлому нашего народа, приобщить школьников к культуре, духовным традициям своего народа. Куда бы ни забросила человека судьба, в его душе всегда остается уголок, где теплится, не умирает любовь к тому единственному месту на земле, где он родился, где жили его предки. Если же жизнь дала тебе великое счастье не отрываться от родных, прожить на родной стороне от рождения до смерти, то любовь эта расцветает в душе человека. Этой любовью и прекрасна земля. Но чтобы не черствела душа человеческая, чтобы не угасла искра любви, надо ее поддерживать и воспитывать. Это и стало главной целью краеведческой работы библиотеки. Для этого изучаем прошлое и настоящее родного края.</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noProof/>
        </w:rPr>
        <w:drawing>
          <wp:anchor distT="0" distB="0" distL="114300" distR="114300" simplePos="0" relativeHeight="251665408" behindDoc="0" locked="0" layoutInCell="1" allowOverlap="1">
            <wp:simplePos x="0" y="0"/>
            <wp:positionH relativeFrom="margin">
              <wp:posOffset>-247650</wp:posOffset>
            </wp:positionH>
            <wp:positionV relativeFrom="margin">
              <wp:posOffset>6315710</wp:posOffset>
            </wp:positionV>
            <wp:extent cx="4145280" cy="2584450"/>
            <wp:effectExtent l="19050" t="0" r="7620" b="0"/>
            <wp:wrapSquare wrapText="bothSides"/>
            <wp:docPr id="7" name="Рисунок 7" descr="20160428_10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428_104143"/>
                    <pic:cNvPicPr>
                      <a:picLocks noChangeAspect="1" noChangeArrowheads="1"/>
                    </pic:cNvPicPr>
                  </pic:nvPicPr>
                  <pic:blipFill>
                    <a:blip r:embed="rId12" cstate="print"/>
                    <a:srcRect l="10776" t="2837" r="11241" b="10968"/>
                    <a:stretch>
                      <a:fillRect/>
                    </a:stretch>
                  </pic:blipFill>
                  <pic:spPr bwMode="auto">
                    <a:xfrm>
                      <a:off x="0" y="0"/>
                      <a:ext cx="4145280" cy="25844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Была оформлена книжно – иллюстративная выставка “Планета животных», «Осень, </w:t>
      </w:r>
      <w:proofErr w:type="gramStart"/>
      <w:r w:rsidRPr="002C3320">
        <w:rPr>
          <w:rFonts w:ascii="Times New Roman" w:hAnsi="Times New Roman" w:cs="Times New Roman"/>
          <w:sz w:val="28"/>
          <w:szCs w:val="28"/>
        </w:rPr>
        <w:t>осень ,в</w:t>
      </w:r>
      <w:proofErr w:type="gramEnd"/>
      <w:r w:rsidRPr="002C3320">
        <w:rPr>
          <w:rFonts w:ascii="Times New Roman" w:hAnsi="Times New Roman" w:cs="Times New Roman"/>
          <w:sz w:val="28"/>
          <w:szCs w:val="28"/>
        </w:rPr>
        <w:t xml:space="preserve"> гости просим», детские рисунки и поделки. Сколько в них красоты, изящества, тонкости, </w:t>
      </w:r>
      <w:proofErr w:type="gramStart"/>
      <w:r w:rsidRPr="002C3320">
        <w:rPr>
          <w:rFonts w:ascii="Times New Roman" w:hAnsi="Times New Roman" w:cs="Times New Roman"/>
          <w:sz w:val="28"/>
          <w:szCs w:val="28"/>
        </w:rPr>
        <w:t>творчества..</w:t>
      </w:r>
      <w:proofErr w:type="gramEnd"/>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Интересно прошла интеллектуально – познавательная игра “Растительный мир </w:t>
      </w:r>
      <w:proofErr w:type="spellStart"/>
      <w:r w:rsidRPr="002C3320">
        <w:rPr>
          <w:rFonts w:ascii="Times New Roman" w:hAnsi="Times New Roman" w:cs="Times New Roman"/>
          <w:sz w:val="28"/>
          <w:szCs w:val="28"/>
        </w:rPr>
        <w:t>Салатавии</w:t>
      </w:r>
      <w:proofErr w:type="spellEnd"/>
      <w:r w:rsidRPr="002C3320">
        <w:rPr>
          <w:rFonts w:ascii="Times New Roman" w:hAnsi="Times New Roman" w:cs="Times New Roman"/>
          <w:sz w:val="28"/>
          <w:szCs w:val="28"/>
        </w:rPr>
        <w:t xml:space="preserve"> ” (5–11-е классы). Участники показали свои знания в области географии, </w:t>
      </w:r>
      <w:r w:rsidRPr="002C3320">
        <w:rPr>
          <w:rFonts w:ascii="Times New Roman" w:hAnsi="Times New Roman" w:cs="Times New Roman"/>
          <w:sz w:val="28"/>
          <w:szCs w:val="28"/>
        </w:rPr>
        <w:lastRenderedPageBreak/>
        <w:t>культуры, архитектуры, истории, называли знаменитых людей родного края, сочиняли стихи о родном крае.</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Состоялась презентация книги нашего земляка, историка – краеведа </w:t>
      </w:r>
      <w:proofErr w:type="spellStart"/>
      <w:r w:rsidRPr="002C3320">
        <w:rPr>
          <w:rFonts w:ascii="Times New Roman" w:hAnsi="Times New Roman" w:cs="Times New Roman"/>
          <w:sz w:val="28"/>
          <w:szCs w:val="28"/>
        </w:rPr>
        <w:t>Дадаева.М.И</w:t>
      </w:r>
      <w:proofErr w:type="spellEnd"/>
      <w:r>
        <w:rPr>
          <w:rFonts w:ascii="Times New Roman" w:hAnsi="Times New Roman" w:cs="Times New Roman"/>
          <w:sz w:val="28"/>
          <w:szCs w:val="28"/>
        </w:rPr>
        <w:t xml:space="preserve"> </w:t>
      </w:r>
      <w:r w:rsidRPr="002C3320">
        <w:rPr>
          <w:rFonts w:ascii="Times New Roman" w:hAnsi="Times New Roman" w:cs="Times New Roman"/>
          <w:sz w:val="28"/>
          <w:szCs w:val="28"/>
        </w:rPr>
        <w:t>(8–11-е классы).</w:t>
      </w:r>
      <w:r w:rsidRPr="00A863CA">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2C3320">
        <w:rPr>
          <w:rFonts w:ascii="Times New Roman" w:hAnsi="Times New Roman" w:cs="Times New Roman"/>
          <w:sz w:val="28"/>
          <w:szCs w:val="28"/>
        </w:rPr>
        <w:t xml:space="preserve"> Читатели поняли, что если человек не осознает своего национального корня и не будет близок к своей культуре, вере, истории края и его народа, то его жизнь будет скучна, поверхностна.</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Для читателей библиотеки организована постоянно обновляемая книжная выставка “Моя Родины -</w:t>
      </w:r>
      <w:proofErr w:type="spellStart"/>
      <w:r w:rsidRPr="002C3320">
        <w:rPr>
          <w:rFonts w:ascii="Times New Roman" w:hAnsi="Times New Roman" w:cs="Times New Roman"/>
          <w:sz w:val="28"/>
          <w:szCs w:val="28"/>
        </w:rPr>
        <w:t>Салатавия</w:t>
      </w:r>
      <w:proofErr w:type="spellEnd"/>
      <w:r w:rsidRPr="002C3320">
        <w:rPr>
          <w:rFonts w:ascii="Times New Roman" w:hAnsi="Times New Roman" w:cs="Times New Roman"/>
          <w:sz w:val="28"/>
          <w:szCs w:val="28"/>
        </w:rPr>
        <w:t>”. Оформлена тематическая папка “Наш край</w:t>
      </w:r>
      <w:proofErr w:type="gramStart"/>
      <w:r w:rsidRPr="002C3320">
        <w:rPr>
          <w:rFonts w:ascii="Times New Roman" w:hAnsi="Times New Roman" w:cs="Times New Roman"/>
          <w:sz w:val="28"/>
          <w:szCs w:val="28"/>
        </w:rPr>
        <w:t>”.Для</w:t>
      </w:r>
      <w:proofErr w:type="gramEnd"/>
      <w:r w:rsidRPr="002C3320">
        <w:rPr>
          <w:rFonts w:ascii="Times New Roman" w:hAnsi="Times New Roman" w:cs="Times New Roman"/>
          <w:sz w:val="28"/>
          <w:szCs w:val="28"/>
        </w:rPr>
        <w:t xml:space="preserve"> оформления книжных выставок, массовых мероприятий, бесед использую периодические издания: это материалы из газеты “Дагестанская правда ”, “</w:t>
      </w:r>
      <w:proofErr w:type="spellStart"/>
      <w:r w:rsidRPr="002C3320">
        <w:rPr>
          <w:rFonts w:ascii="Times New Roman" w:hAnsi="Times New Roman" w:cs="Times New Roman"/>
          <w:sz w:val="28"/>
          <w:szCs w:val="28"/>
        </w:rPr>
        <w:t>Чапар</w:t>
      </w:r>
      <w:proofErr w:type="spellEnd"/>
      <w:r w:rsidRPr="002C3320">
        <w:rPr>
          <w:rFonts w:ascii="Times New Roman" w:hAnsi="Times New Roman" w:cs="Times New Roman"/>
          <w:sz w:val="28"/>
          <w:szCs w:val="28"/>
        </w:rPr>
        <w:t xml:space="preserve"> ” и журнала “ Народы Дагестана”.</w:t>
      </w:r>
    </w:p>
    <w:p w:rsidR="00B2186D" w:rsidRDefault="00B2186D" w:rsidP="00B2186D">
      <w:pPr>
        <w:widowControl w:val="0"/>
        <w:autoSpaceDE w:val="0"/>
        <w:autoSpaceDN w:val="0"/>
        <w:adjustRightInd w:val="0"/>
        <w:ind w:left="-284" w:right="191"/>
        <w:rPr>
          <w:rFonts w:ascii="Times New Roman" w:hAnsi="Times New Roman" w:cs="Times New Roman"/>
          <w:sz w:val="28"/>
          <w:szCs w:val="28"/>
        </w:rPr>
      </w:pPr>
      <w:r>
        <w:rPr>
          <w:noProof/>
        </w:rPr>
        <w:drawing>
          <wp:anchor distT="0" distB="0" distL="114300" distR="114300" simplePos="0" relativeHeight="251666432" behindDoc="0" locked="0" layoutInCell="1" allowOverlap="1">
            <wp:simplePos x="0" y="0"/>
            <wp:positionH relativeFrom="margin">
              <wp:posOffset>-224155</wp:posOffset>
            </wp:positionH>
            <wp:positionV relativeFrom="margin">
              <wp:posOffset>5204460</wp:posOffset>
            </wp:positionV>
            <wp:extent cx="5404485" cy="3036570"/>
            <wp:effectExtent l="19050" t="0" r="5715" b="0"/>
            <wp:wrapSquare wrapText="bothSides"/>
            <wp:docPr id="8" name="Рисунок 8" descr="20160428_10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428_103943"/>
                    <pic:cNvPicPr>
                      <a:picLocks noChangeAspect="1" noChangeArrowheads="1"/>
                    </pic:cNvPicPr>
                  </pic:nvPicPr>
                  <pic:blipFill>
                    <a:blip r:embed="rId13" cstate="print"/>
                    <a:srcRect/>
                    <a:stretch>
                      <a:fillRect/>
                    </a:stretch>
                  </pic:blipFill>
                  <pic:spPr bwMode="auto">
                    <a:xfrm>
                      <a:off x="0" y="0"/>
                      <a:ext cx="5404485" cy="303657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Я уверена, что изучение истории родного края поможет возродить утраченные за многие годы духовные </w:t>
      </w:r>
      <w:proofErr w:type="gramStart"/>
      <w:r w:rsidRPr="002C3320">
        <w:rPr>
          <w:rFonts w:ascii="Times New Roman" w:hAnsi="Times New Roman" w:cs="Times New Roman"/>
          <w:sz w:val="28"/>
          <w:szCs w:val="28"/>
        </w:rPr>
        <w:t>ценности</w:t>
      </w:r>
      <w:r>
        <w:rPr>
          <w:rFonts w:ascii="Times New Roman" w:hAnsi="Times New Roman" w:cs="Times New Roman"/>
          <w:sz w:val="28"/>
          <w:szCs w:val="28"/>
        </w:rPr>
        <w:t xml:space="preserve"> </w:t>
      </w:r>
      <w:r w:rsidRPr="002C3320">
        <w:rPr>
          <w:rFonts w:ascii="Times New Roman" w:hAnsi="Times New Roman" w:cs="Times New Roman"/>
          <w:sz w:val="28"/>
          <w:szCs w:val="28"/>
        </w:rPr>
        <w:t>.В</w:t>
      </w:r>
      <w:proofErr w:type="gramEnd"/>
      <w:r w:rsidRPr="002C3320">
        <w:rPr>
          <w:rFonts w:ascii="Times New Roman" w:hAnsi="Times New Roman" w:cs="Times New Roman"/>
          <w:sz w:val="28"/>
          <w:szCs w:val="28"/>
        </w:rPr>
        <w:t xml:space="preserve"> качестве доказательства приведу слова академика Дмитрия Лихачева: “Культура как растение: у нее не только ветви, но и корни. Чрезвычайно важно, чтобы </w:t>
      </w:r>
      <w:r>
        <w:rPr>
          <w:rFonts w:ascii="Times New Roman" w:hAnsi="Times New Roman" w:cs="Times New Roman"/>
          <w:sz w:val="28"/>
          <w:szCs w:val="28"/>
        </w:rPr>
        <w:t xml:space="preserve">рост начинался именно с корней.  </w:t>
      </w:r>
      <w:r w:rsidRPr="002C3320">
        <w:rPr>
          <w:rFonts w:ascii="Times New Roman" w:hAnsi="Times New Roman" w:cs="Times New Roman"/>
          <w:sz w:val="28"/>
          <w:szCs w:val="28"/>
        </w:rPr>
        <w:t>Гражданско-патриотическое воспитание школьников – одно из важнейших направлений библиотеки. Она предусматривает воспитание духовности и патриотизма среди школьников.</w:t>
      </w:r>
      <w:r>
        <w:rPr>
          <w:rFonts w:ascii="Times New Roman" w:hAnsi="Times New Roman" w:cs="Times New Roman"/>
          <w:sz w:val="28"/>
          <w:szCs w:val="28"/>
        </w:rPr>
        <w:t xml:space="preserve"> </w:t>
      </w:r>
      <w:r w:rsidRPr="002C3320">
        <w:rPr>
          <w:rFonts w:ascii="Times New Roman" w:hAnsi="Times New Roman" w:cs="Times New Roman"/>
          <w:sz w:val="28"/>
          <w:szCs w:val="28"/>
        </w:rPr>
        <w:t>Смысл патриотического воспитания в том, чтобы донести до школьника основное: Россия и есть наш сад, который мы должны возделывать. Душа человека изначально несет любовь – любовь к матери и отцу, родному языку. Это чувство никто и никогда не отнимет у человека.</w:t>
      </w:r>
    </w:p>
    <w:p w:rsidR="00B2186D"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Рассказать о защитниках Отечества, кто служил в Афганистане и Чечне – такие </w:t>
      </w:r>
      <w:r w:rsidRPr="002C3320">
        <w:rPr>
          <w:rFonts w:ascii="Times New Roman" w:hAnsi="Times New Roman" w:cs="Times New Roman"/>
          <w:sz w:val="28"/>
          <w:szCs w:val="28"/>
        </w:rPr>
        <w:lastRenderedPageBreak/>
        <w:t xml:space="preserve">цели преследовал час Мужества “Когда поют солдаты” (9–11-е классы). </w:t>
      </w:r>
    </w:p>
    <w:p w:rsidR="00B2186D" w:rsidRPr="002C3320" w:rsidRDefault="00B2186D" w:rsidP="00B2186D">
      <w:pPr>
        <w:widowControl w:val="0"/>
        <w:autoSpaceDE w:val="0"/>
        <w:autoSpaceDN w:val="0"/>
        <w:adjustRightInd w:val="0"/>
        <w:ind w:right="191"/>
        <w:rPr>
          <w:rFonts w:ascii="Times New Roman" w:hAnsi="Times New Roman" w:cs="Times New Roman"/>
          <w:sz w:val="28"/>
          <w:szCs w:val="28"/>
        </w:rPr>
      </w:pPr>
      <w:r w:rsidRPr="002C3320">
        <w:rPr>
          <w:rFonts w:ascii="Times New Roman" w:hAnsi="Times New Roman" w:cs="Times New Roman"/>
          <w:sz w:val="28"/>
          <w:szCs w:val="28"/>
        </w:rPr>
        <w:t>Этому мероприятию предшествовала подготовительная работа</w:t>
      </w:r>
      <w:r>
        <w:rPr>
          <w:rFonts w:ascii="Times New Roman" w:hAnsi="Times New Roman" w:cs="Times New Roman"/>
          <w:sz w:val="28"/>
          <w:szCs w:val="28"/>
        </w:rPr>
        <w:t xml:space="preserve"> вместе с районной библиотекой</w:t>
      </w:r>
      <w:r w:rsidRPr="002C3320">
        <w:rPr>
          <w:rFonts w:ascii="Times New Roman" w:hAnsi="Times New Roman" w:cs="Times New Roman"/>
          <w:sz w:val="28"/>
          <w:szCs w:val="28"/>
        </w:rPr>
        <w:t>: заранее воинам – интернационалистам были вручены пригласительные билеты, оформлен альбом. Любовь к Родине, гордость за Отчизну – эти чувства вызывает презентация книги “Солдаты Отечества ” (8–11-е классы). На ее страницах имена воинов, погибших в страшные годы Великой Отечественной войны – воинов Дагестанцев.</w:t>
      </w:r>
      <w:r>
        <w:rPr>
          <w:rFonts w:ascii="Times New Roman" w:hAnsi="Times New Roman" w:cs="Times New Roman"/>
          <w:sz w:val="28"/>
          <w:szCs w:val="28"/>
        </w:rPr>
        <w:t xml:space="preserve"> </w:t>
      </w:r>
      <w:r w:rsidRPr="002C3320">
        <w:rPr>
          <w:rFonts w:ascii="Times New Roman" w:hAnsi="Times New Roman" w:cs="Times New Roman"/>
          <w:sz w:val="28"/>
          <w:szCs w:val="28"/>
        </w:rPr>
        <w:t>На презентацию были приглашены женщины – участники трудового фронта во время войны. Рассказы женщин о военном времени взволновали читателей. Некоторых из них уже нет в живых, но их рассказы о том времени сохранили в записях. Память о Великой Отечественной войне, о тех, кто погиб за освобождение Родины, о ветеранах, живущих и ныне, должна быть свята для всех поколений. Встреча оставила глубокий след в душе человека. Звучало много стихов, песен.</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margin">
              <wp:posOffset>-199390</wp:posOffset>
            </wp:positionH>
            <wp:positionV relativeFrom="margin">
              <wp:posOffset>4998085</wp:posOffset>
            </wp:positionV>
            <wp:extent cx="2849880" cy="3510915"/>
            <wp:effectExtent l="19050" t="0" r="7620" b="0"/>
            <wp:wrapSquare wrapText="bothSides"/>
            <wp:docPr id="9" name="Рисунок 9" descr="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86"/>
                    <pic:cNvPicPr>
                      <a:picLocks noChangeAspect="1" noChangeArrowheads="1"/>
                    </pic:cNvPicPr>
                  </pic:nvPicPr>
                  <pic:blipFill>
                    <a:blip r:embed="rId14" cstate="print">
                      <a:lum bright="20000"/>
                    </a:blip>
                    <a:srcRect t="6480" r="7541" b="7997"/>
                    <a:stretch>
                      <a:fillRect/>
                    </a:stretch>
                  </pic:blipFill>
                  <pic:spPr bwMode="auto">
                    <a:xfrm>
                      <a:off x="0" y="0"/>
                      <a:ext cx="2849880" cy="351091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Библиотека провела ряд мероприятий по патриотическому воспитанию. Это « А ну-ка парни” (8– 9классы), Урок Памяти “Война и хлеб” (1–8 классы), просмотр слайдов “Блокада Ленинграда”, игра – викторина “От клинка и штыка до могучих ракет” (6 класс). Были организованы выставки детских </w:t>
      </w:r>
      <w:proofErr w:type="gramStart"/>
      <w:r w:rsidRPr="002C3320">
        <w:rPr>
          <w:rFonts w:ascii="Times New Roman" w:hAnsi="Times New Roman" w:cs="Times New Roman"/>
          <w:sz w:val="28"/>
          <w:szCs w:val="28"/>
        </w:rPr>
        <w:t>работ .Здесь</w:t>
      </w:r>
      <w:proofErr w:type="gramEnd"/>
      <w:r w:rsidRPr="002C3320">
        <w:rPr>
          <w:rFonts w:ascii="Times New Roman" w:hAnsi="Times New Roman" w:cs="Times New Roman"/>
          <w:sz w:val="28"/>
          <w:szCs w:val="28"/>
        </w:rPr>
        <w:t>, в библиотеке, красочно  была оформлена  книжная выставка “Ради жизни на Земле”. Выставка помогает читателям через художественную литературу узнать читателям о героическом прошло</w:t>
      </w:r>
      <w:r>
        <w:rPr>
          <w:rFonts w:ascii="Times New Roman" w:hAnsi="Times New Roman" w:cs="Times New Roman"/>
          <w:sz w:val="28"/>
          <w:szCs w:val="28"/>
        </w:rPr>
        <w:t>м</w:t>
      </w:r>
      <w:r w:rsidRPr="002C3320">
        <w:rPr>
          <w:rFonts w:ascii="Times New Roman" w:hAnsi="Times New Roman" w:cs="Times New Roman"/>
          <w:sz w:val="28"/>
          <w:szCs w:val="28"/>
        </w:rPr>
        <w:t xml:space="preserve"> страны.</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Патриотическое воспитание, конечно, охватывает более широкий спектр духовных ценностей и затрачивает самые разные аспекты жизни. Я написала только о некоторых гранях работы, которая ведется в школьной библиотеке: только о мероприятиях, ставших доброй традицией.</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Библиотека проводит работу по воспитанию нравственности и пропаганде здорового образа жизни среди учащихся школы, так как по словам Виктора Гюго: </w:t>
      </w:r>
      <w:r w:rsidRPr="002C3320">
        <w:rPr>
          <w:rFonts w:ascii="Times New Roman" w:hAnsi="Times New Roman" w:cs="Times New Roman"/>
          <w:sz w:val="28"/>
          <w:szCs w:val="28"/>
        </w:rPr>
        <w:lastRenderedPageBreak/>
        <w:t>“Нужно поддерживать крепость тела, чтобы сохранить крепость духа”.</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Библиотека подготовила замечательную фотовыставку “Всемирный день авиации и космонавтики ”. Ребята оживленно знакомились с фотовыставкой, которая рассказывала о величии и красоте нашей </w:t>
      </w:r>
      <w:proofErr w:type="gramStart"/>
      <w:r w:rsidRPr="002C3320">
        <w:rPr>
          <w:rFonts w:ascii="Times New Roman" w:hAnsi="Times New Roman" w:cs="Times New Roman"/>
          <w:sz w:val="28"/>
          <w:szCs w:val="28"/>
        </w:rPr>
        <w:t>космонавтики</w:t>
      </w:r>
      <w:r>
        <w:rPr>
          <w:rFonts w:ascii="Times New Roman" w:hAnsi="Times New Roman" w:cs="Times New Roman"/>
          <w:sz w:val="28"/>
          <w:szCs w:val="28"/>
        </w:rPr>
        <w:t xml:space="preserve"> </w:t>
      </w:r>
      <w:r w:rsidRPr="002C3320">
        <w:rPr>
          <w:rFonts w:ascii="Times New Roman" w:hAnsi="Times New Roman" w:cs="Times New Roman"/>
          <w:sz w:val="28"/>
          <w:szCs w:val="28"/>
        </w:rPr>
        <w:t>.фото</w:t>
      </w:r>
      <w:proofErr w:type="gramEnd"/>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Для учащихся школы был организован цикл уроков, бесед с участием медицинского работника. Это уроки – здоровья “Береги платье </w:t>
      </w:r>
      <w:proofErr w:type="spellStart"/>
      <w:r w:rsidRPr="002C3320">
        <w:rPr>
          <w:rFonts w:ascii="Times New Roman" w:hAnsi="Times New Roman" w:cs="Times New Roman"/>
          <w:sz w:val="28"/>
          <w:szCs w:val="28"/>
        </w:rPr>
        <w:t>снову</w:t>
      </w:r>
      <w:proofErr w:type="spellEnd"/>
      <w:r w:rsidRPr="002C3320">
        <w:rPr>
          <w:rFonts w:ascii="Times New Roman" w:hAnsi="Times New Roman" w:cs="Times New Roman"/>
          <w:sz w:val="28"/>
          <w:szCs w:val="28"/>
        </w:rPr>
        <w:t xml:space="preserve">, а здоровье смолоду!” (6–8 классы), “Пока не поздно” (по курению, 3–11 классы), (С. Б. </w:t>
      </w:r>
      <w:proofErr w:type="spellStart"/>
      <w:r w:rsidRPr="002C3320">
        <w:rPr>
          <w:rFonts w:ascii="Times New Roman" w:hAnsi="Times New Roman" w:cs="Times New Roman"/>
          <w:sz w:val="28"/>
          <w:szCs w:val="28"/>
        </w:rPr>
        <w:t>Белогурова</w:t>
      </w:r>
      <w:proofErr w:type="spellEnd"/>
      <w:r w:rsidRPr="002C3320">
        <w:rPr>
          <w:rFonts w:ascii="Times New Roman" w:hAnsi="Times New Roman" w:cs="Times New Roman"/>
          <w:sz w:val="28"/>
          <w:szCs w:val="28"/>
        </w:rPr>
        <w:t xml:space="preserve"> “Наркотики и наркомания” (9 класс), ролевая игра “Скажи СПИДу – нет” (9–11 классы), “Добровольное сумасшествие” (5–11 классы). Выставки </w:t>
      </w:r>
      <w:proofErr w:type="spellStart"/>
      <w:r w:rsidRPr="002C3320">
        <w:rPr>
          <w:rFonts w:ascii="Times New Roman" w:hAnsi="Times New Roman" w:cs="Times New Roman"/>
          <w:sz w:val="28"/>
          <w:szCs w:val="28"/>
        </w:rPr>
        <w:t>газетно</w:t>
      </w:r>
      <w:proofErr w:type="spellEnd"/>
      <w:r w:rsidRPr="002C3320">
        <w:rPr>
          <w:rFonts w:ascii="Times New Roman" w:hAnsi="Times New Roman" w:cs="Times New Roman"/>
          <w:sz w:val="28"/>
          <w:szCs w:val="28"/>
        </w:rPr>
        <w:t xml:space="preserve"> – журнальных статей “Каждый выбирает для себя: курить или...”, “Наркотики от “А” до “Я”, “СПИД – угроза для всех”, “</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 xml:space="preserve">Многие годы библиотека трудится в полном контакте с администрацией школы, с учителями, </w:t>
      </w:r>
      <w:r>
        <w:rPr>
          <w:rFonts w:ascii="Times New Roman" w:hAnsi="Times New Roman" w:cs="Times New Roman"/>
          <w:sz w:val="28"/>
          <w:szCs w:val="28"/>
        </w:rPr>
        <w:t xml:space="preserve">«Центром народов культуры народов </w:t>
      </w:r>
      <w:proofErr w:type="spellStart"/>
      <w:r>
        <w:rPr>
          <w:rFonts w:ascii="Times New Roman" w:hAnsi="Times New Roman" w:cs="Times New Roman"/>
          <w:sz w:val="28"/>
          <w:szCs w:val="28"/>
        </w:rPr>
        <w:t>Росии</w:t>
      </w:r>
      <w:proofErr w:type="spellEnd"/>
      <w:proofErr w:type="gramStart"/>
      <w:r>
        <w:rPr>
          <w:rFonts w:ascii="Times New Roman" w:hAnsi="Times New Roman" w:cs="Times New Roman"/>
          <w:sz w:val="28"/>
          <w:szCs w:val="28"/>
        </w:rPr>
        <w:t>»</w:t>
      </w:r>
      <w:r w:rsidRPr="002C3320">
        <w:rPr>
          <w:rFonts w:ascii="Times New Roman" w:hAnsi="Times New Roman" w:cs="Times New Roman"/>
          <w:sz w:val="28"/>
          <w:szCs w:val="28"/>
        </w:rPr>
        <w:t xml:space="preserve"> ,районной</w:t>
      </w:r>
      <w:proofErr w:type="gramEnd"/>
      <w:r w:rsidRPr="002C3320">
        <w:rPr>
          <w:rFonts w:ascii="Times New Roman" w:hAnsi="Times New Roman" w:cs="Times New Roman"/>
          <w:sz w:val="28"/>
          <w:szCs w:val="28"/>
        </w:rPr>
        <w:t xml:space="preserve"> библиотекой, занимающимися проблемами образования, воспитания, просвещения школьников.</w:t>
      </w:r>
      <w:r>
        <w:rPr>
          <w:rFonts w:ascii="Times New Roman" w:hAnsi="Times New Roman" w:cs="Times New Roman"/>
          <w:sz w:val="28"/>
          <w:szCs w:val="28"/>
        </w:rPr>
        <w:t xml:space="preserve"> </w:t>
      </w:r>
      <w:r w:rsidRPr="002C3320">
        <w:rPr>
          <w:rFonts w:ascii="Times New Roman" w:hAnsi="Times New Roman" w:cs="Times New Roman"/>
          <w:sz w:val="28"/>
          <w:szCs w:val="28"/>
        </w:rPr>
        <w:t>Проводилось анкетирование среди читателей (1–11 классы.) “Ты и библиотека”... Анализ показал, что ребята ценят красоту, доброту, понимание, умеют общаться, знают хорошие слова, хотели бы приобрести такие качества, как терпение, чуткость.</w:t>
      </w:r>
    </w:p>
    <w:p w:rsidR="00B2186D" w:rsidRPr="002C3320"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В целях изучения потребностей в информационном обслуживании читателей и его улучшении была проведена анкета “Учитесь, читайте, размышляйте</w:t>
      </w:r>
      <w:proofErr w:type="gramStart"/>
      <w:r w:rsidRPr="002C3320">
        <w:rPr>
          <w:rFonts w:ascii="Times New Roman" w:hAnsi="Times New Roman" w:cs="Times New Roman"/>
          <w:sz w:val="28"/>
          <w:szCs w:val="28"/>
        </w:rPr>
        <w:t>”.В</w:t>
      </w:r>
      <w:proofErr w:type="gramEnd"/>
      <w:r w:rsidRPr="002C3320">
        <w:rPr>
          <w:rFonts w:ascii="Times New Roman" w:hAnsi="Times New Roman" w:cs="Times New Roman"/>
          <w:sz w:val="28"/>
          <w:szCs w:val="28"/>
        </w:rPr>
        <w:t xml:space="preserve"> анкетировании согласились принять участие 7–11 классы. Вывод таков: читатели считают, что библиотека играет большую роль в духовном формировании взглядов и убеждений, массовые мероприятия вызывают интерес.</w:t>
      </w:r>
    </w:p>
    <w:p w:rsidR="00B2186D" w:rsidRPr="0087081F" w:rsidRDefault="00B2186D" w:rsidP="00B2186D">
      <w:pPr>
        <w:widowControl w:val="0"/>
        <w:autoSpaceDE w:val="0"/>
        <w:autoSpaceDN w:val="0"/>
        <w:adjustRightInd w:val="0"/>
        <w:ind w:left="-284" w:right="191"/>
        <w:rPr>
          <w:rFonts w:ascii="Times New Roman" w:hAnsi="Times New Roman" w:cs="Times New Roman"/>
          <w:sz w:val="28"/>
          <w:szCs w:val="28"/>
        </w:rPr>
      </w:pPr>
      <w:r>
        <w:rPr>
          <w:rFonts w:ascii="Times New Roman" w:hAnsi="Times New Roman" w:cs="Times New Roman"/>
          <w:sz w:val="28"/>
          <w:szCs w:val="28"/>
        </w:rPr>
        <w:t xml:space="preserve">   </w:t>
      </w:r>
      <w:r w:rsidRPr="002C3320">
        <w:rPr>
          <w:rFonts w:ascii="Times New Roman" w:hAnsi="Times New Roman" w:cs="Times New Roman"/>
          <w:sz w:val="28"/>
          <w:szCs w:val="28"/>
        </w:rPr>
        <w:t>Ядром культуры личности является ее духовность. Духовное развитие характеризуется развитым интеллектуальным и эмоциональным потенциалом личности, высоким нравственным развитием, ведущим к гармонии идеалов человека с общечеловеческими ценностями и высоконравственными поступками, в основе которых лежит потребность служить людям и добру, постоянное стремление к самосовершенствованию</w:t>
      </w:r>
      <w:r w:rsidRPr="0087081F">
        <w:rPr>
          <w:rFonts w:ascii="Times New Roman" w:hAnsi="Times New Roman" w:cs="Times New Roman"/>
          <w:sz w:val="28"/>
          <w:szCs w:val="28"/>
        </w:rPr>
        <w:t>.</w:t>
      </w:r>
    </w:p>
    <w:p w:rsidR="00811F65" w:rsidRDefault="00811F65"/>
    <w:sectPr w:rsidR="00811F65" w:rsidSect="00F815CA">
      <w:pgSz w:w="12240" w:h="15840"/>
      <w:pgMar w:top="1134" w:right="850" w:bottom="1134" w:left="1701"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86D"/>
    <w:rsid w:val="000063D3"/>
    <w:rsid w:val="002446D4"/>
    <w:rsid w:val="006A0F48"/>
    <w:rsid w:val="0074446D"/>
    <w:rsid w:val="00811F65"/>
    <w:rsid w:val="008221F4"/>
    <w:rsid w:val="00AD51AD"/>
    <w:rsid w:val="00B2186D"/>
    <w:rsid w:val="00CF4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C567"/>
  <w15:docId w15:val="{B7A48279-83D2-42DE-A7D6-F37AE9C0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86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18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186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44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http://severpost.ru/docs/upload/1439209148.jpg"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2891</Words>
  <Characters>16481</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2020-02-13T06:06:00Z</cp:lastPrinted>
  <dcterms:created xsi:type="dcterms:W3CDTF">2020-02-13T05:36:00Z</dcterms:created>
  <dcterms:modified xsi:type="dcterms:W3CDTF">2020-02-13T06:06:00Z</dcterms:modified>
</cp:coreProperties>
</file>