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F2" w:rsidRPr="004B6BF2" w:rsidRDefault="004B6BF2" w:rsidP="004B6BF2">
      <w:pPr>
        <w:jc w:val="right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4B6BF2" w:rsidRPr="004B6BF2" w:rsidRDefault="004B6BF2" w:rsidP="004B6BF2">
      <w:pPr>
        <w:jc w:val="right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Директор МКОУ «ДМЛ им.И.Гаджиева» </w:t>
      </w:r>
    </w:p>
    <w:p w:rsidR="004B6BF2" w:rsidRPr="004B6BF2" w:rsidRDefault="004B6BF2" w:rsidP="004B6BF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6BF2">
        <w:rPr>
          <w:rFonts w:ascii="Times New Roman" w:hAnsi="Times New Roman" w:cs="Times New Roman"/>
          <w:sz w:val="24"/>
          <w:szCs w:val="24"/>
        </w:rPr>
        <w:t>______________________Я.Ш.Юсупова</w:t>
      </w:r>
      <w:proofErr w:type="spellEnd"/>
    </w:p>
    <w:p w:rsidR="004B6BF2" w:rsidRPr="004B6BF2" w:rsidRDefault="004B6BF2" w:rsidP="004B6BF2">
      <w:pPr>
        <w:jc w:val="right"/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Приказ №___________ 2020 г.</w:t>
      </w:r>
    </w:p>
    <w:p w:rsidR="004B6BF2" w:rsidRPr="004B6BF2" w:rsidRDefault="004B6BF2">
      <w:pPr>
        <w:rPr>
          <w:rFonts w:ascii="Times New Roman" w:hAnsi="Times New Roman" w:cs="Times New Roman"/>
          <w:sz w:val="24"/>
          <w:szCs w:val="24"/>
        </w:rPr>
      </w:pPr>
    </w:p>
    <w:p w:rsidR="004B6BF2" w:rsidRDefault="004B6BF2" w:rsidP="004B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2">
        <w:rPr>
          <w:rFonts w:ascii="Times New Roman" w:hAnsi="Times New Roman" w:cs="Times New Roman"/>
          <w:b/>
          <w:sz w:val="24"/>
          <w:szCs w:val="24"/>
        </w:rPr>
        <w:t>Регламент процедуры общественного наблюдения</w:t>
      </w:r>
    </w:p>
    <w:p w:rsidR="004B6BF2" w:rsidRPr="004B6BF2" w:rsidRDefault="004B6BF2" w:rsidP="004B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2">
        <w:rPr>
          <w:rFonts w:ascii="Times New Roman" w:hAnsi="Times New Roman" w:cs="Times New Roman"/>
          <w:b/>
          <w:sz w:val="24"/>
          <w:szCs w:val="24"/>
        </w:rPr>
        <w:t xml:space="preserve"> при проведении олимпиад, ВПР, ДКР, ГИА в М</w:t>
      </w:r>
      <w:r>
        <w:rPr>
          <w:rFonts w:ascii="Times New Roman" w:hAnsi="Times New Roman" w:cs="Times New Roman"/>
          <w:b/>
          <w:sz w:val="24"/>
          <w:szCs w:val="24"/>
        </w:rPr>
        <w:t>КОУ «ДМЛ им.И.Гаджиева»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1.1. Общественными наблюдателями при проведении олимпиад, конкурсов, контрольных акций,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ГИА, итоговой аттестации признаются граждане Российской Федерации. Общественные наблюдатели привлекаются для осуществления наблюдения за ходом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1.2. Общественными наблюдателями при проведении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, могут быть педагогические работники других ОО, представители родительской общественности (при отсутствии возможности возникновения конфликта интересов), представители профессиональных сообществ, коллегиальных органов управления образования, студенты ВУЗов, колледжей.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 Права и обязанности общественных наблюдателей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2.1. В целях обеспечения соблюдения Порядка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 общественным наблюдателям предоставляется право: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находиться в аудитории, осуществляя наблюдение за проведением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6BF2">
        <w:rPr>
          <w:rFonts w:ascii="Times New Roman" w:hAnsi="Times New Roman" w:cs="Times New Roman"/>
          <w:sz w:val="24"/>
          <w:szCs w:val="24"/>
        </w:rPr>
        <w:t xml:space="preserve">присутствовать при проверке экспертами работ участников, а также при заполнении электронного протокола техническим специалистом;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уточнять у координатора ОО процедурные вопросы, связанные с проведением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получать необходимую информацию и разъяснения от руководителя ОО, координатора ОО по вопросам Порядка проведения олимпиад, конкурсов, контрольных акций,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ГИА.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2.2. Общественные наблюдатели обязаны: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заблаговременно ознакомиться с документами, регламентирующими организацию общественного наблюдения при проведении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 обязанностями общественного наблюдателя;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на входе в ОО предъявить документ, удостоверяющий личность, а также удостоверение общественного наблюдателя;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lastRenderedPageBreak/>
        <w:t xml:space="preserve">- прибыть в ОО не 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 чем за 30 минут до начала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 и находиться в ОО в течение всего времени их проведения;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получить у координатора ОО акты общественного наблюдения при проведении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-соблюдать Порядок на всех этапах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>
        <w:rPr>
          <w:rFonts w:ascii="Times New Roman" w:hAnsi="Times New Roman" w:cs="Times New Roman"/>
          <w:sz w:val="24"/>
          <w:szCs w:val="24"/>
        </w:rPr>
        <w:t>МКОУ ДМЛ.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2.3. Общественным наблюдателям запрещается: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нарушать ход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использовать средства связи, фото- и видеоаппаратуру, в том числе портативные и карманные компьютеры, в аудитории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оказывать содействие участникам олимпиад, конкурсов, контрольных акций,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ГИА, итоговой аттестации,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2.4. За нарушение Порядка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общественные наблюдатели удаляются из ОО, где ими осуществлялось общественное наблюдение.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3. Порядок действий общественных наблюдателей при проведении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ГИА: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3.1. Во время проведения олимпиад, ВПР, ДКР, экзаменов; общественные наблюдатели должны обратить внимание на следующее: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вход участников в аудиторию осуществляется согласно списку, полученному организатором от координатора ОО;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 каждой аудитории присутствует не менее одного организатора; </w:t>
      </w:r>
    </w:p>
    <w:p w:rsid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на рабочем столе участника олимпиад, конкурсов, контрольных акций,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ГИА, итоговой аттестации находятся: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индивидуальный комплект (далее - ИК) с заданиями работы;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ручка с</w:t>
      </w:r>
      <w:r w:rsidR="00B91910">
        <w:rPr>
          <w:rFonts w:ascii="Times New Roman" w:hAnsi="Times New Roman" w:cs="Times New Roman"/>
          <w:sz w:val="24"/>
          <w:szCs w:val="24"/>
        </w:rPr>
        <w:t xml:space="preserve"> </w:t>
      </w:r>
      <w:r w:rsidRPr="004B6BF2">
        <w:rPr>
          <w:rFonts w:ascii="Times New Roman" w:hAnsi="Times New Roman" w:cs="Times New Roman"/>
          <w:sz w:val="24"/>
          <w:szCs w:val="24"/>
        </w:rPr>
        <w:t xml:space="preserve">чернилами черного или синего цвета, карандаш;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- листы бумаги для черновика;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необходимое оборудование и дополнительные материалы по соответствующим учебным предметам;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код участника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ГИА;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организатор должен провести инструктаж, проинформировав участников о правилах оформления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ГИА, продолжительности выполнения работы, о запрете использования средств связи,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электронновычислительную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техники, фот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lastRenderedPageBreak/>
        <w:t>аудио-и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 w:rsidR="00B91910"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 процессе проведения работы организатор должен заполнить бумажный протокол, в котором фиксируется соответствие кода и ФИО участника;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организатор следит за порядком проведения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 и не допускает: разговоров участников между собой;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обмена любимыми материалами и предметами между участниками; использования сре</w:t>
      </w:r>
      <w:proofErr w:type="gramStart"/>
      <w:r w:rsidRPr="004B6BF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B6BF2">
        <w:rPr>
          <w:rFonts w:ascii="Times New Roman" w:hAnsi="Times New Roman" w:cs="Times New Roman"/>
          <w:sz w:val="24"/>
          <w:szCs w:val="24"/>
        </w:rPr>
        <w:t xml:space="preserve">язи (мобильных телефонов);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выноса из аудитории материалов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 w:rsidR="00B91910"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>;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организаторам в аудитории запрещается использовать средства связи и заниматься посторонними делами;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>3.2. На завершающем этапе общественные наблюдатели должны сосредоточить свое внимание на следующем: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 - за 5 минут до окончания организатор сообщает участникам олимпиад, ДКР,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об окончании времени, отведенного на выполнение работы;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 окончании времени выполнения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организатор объявляет окончание написания работы и просит участников сложить все материалы на край рабочего стола; самостоятельно собирает проверочные работы со столов участников;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обеспечивает организованный выход участников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- 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 в </w:t>
      </w:r>
      <w:r w:rsidR="00B91910">
        <w:rPr>
          <w:rFonts w:ascii="Times New Roman" w:hAnsi="Times New Roman" w:cs="Times New Roman"/>
          <w:sz w:val="24"/>
          <w:szCs w:val="24"/>
        </w:rPr>
        <w:t>МКОУ ДМЛ</w:t>
      </w:r>
      <w:r w:rsidRPr="004B6B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910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4. Порядок действий общественных наблюдателей по Окончании проведения олимпиад, контрольных акций, ВПР, экзаменов; </w:t>
      </w:r>
    </w:p>
    <w:p w:rsidR="00F14AA2" w:rsidRPr="004B6BF2" w:rsidRDefault="004B6BF2">
      <w:pPr>
        <w:rPr>
          <w:rFonts w:ascii="Times New Roman" w:hAnsi="Times New Roman" w:cs="Times New Roman"/>
          <w:sz w:val="24"/>
          <w:szCs w:val="24"/>
        </w:rPr>
      </w:pPr>
      <w:r w:rsidRPr="004B6BF2">
        <w:rPr>
          <w:rFonts w:ascii="Times New Roman" w:hAnsi="Times New Roman" w:cs="Times New Roman"/>
          <w:sz w:val="24"/>
          <w:szCs w:val="24"/>
        </w:rPr>
        <w:t xml:space="preserve">4.1. Общественный наблюдатель имеет право осуществлять наблюдение за порядком: проведения проверки ответов участников олимпиад, ВПР, ДКР,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 xml:space="preserve">, ГИА; загрузки результатов проверки ответов участников техническим специалистом. Общественный наблюдатель заполняет Акт общественного наблюдения при проведении олимпиад, ДКР, ВПР, </w:t>
      </w:r>
      <w:proofErr w:type="spellStart"/>
      <w:r w:rsidRPr="004B6BF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B6BF2">
        <w:rPr>
          <w:rFonts w:ascii="Times New Roman" w:hAnsi="Times New Roman" w:cs="Times New Roman"/>
          <w:sz w:val="24"/>
          <w:szCs w:val="24"/>
        </w:rPr>
        <w:t>, ГИА и передает его координатору ОО.</w:t>
      </w:r>
    </w:p>
    <w:sectPr w:rsidR="00F14AA2" w:rsidRPr="004B6BF2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6BF2"/>
    <w:rsid w:val="00016C3B"/>
    <w:rsid w:val="000F1566"/>
    <w:rsid w:val="00396590"/>
    <w:rsid w:val="004B6BF2"/>
    <w:rsid w:val="0052703C"/>
    <w:rsid w:val="00830489"/>
    <w:rsid w:val="00B91910"/>
    <w:rsid w:val="00C54379"/>
    <w:rsid w:val="00CF1180"/>
    <w:rsid w:val="00DB2AF9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2021-04-01T10:36:00Z</dcterms:created>
  <dcterms:modified xsi:type="dcterms:W3CDTF">2021-04-01T11:01:00Z</dcterms:modified>
</cp:coreProperties>
</file>